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164A84" w14:textId="77777777" w:rsidR="0099505D" w:rsidRDefault="0099505D" w:rsidP="0099505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26276901"/>
      <w:bookmarkStart w:id="1" w:name="_GoBack"/>
      <w:bookmarkEnd w:id="1"/>
      <w:r>
        <w:rPr>
          <w:rFonts w:ascii="Times New Roman" w:hAnsi="Times New Roman" w:cs="Times New Roman"/>
          <w:b/>
          <w:bCs/>
          <w:sz w:val="28"/>
          <w:szCs w:val="28"/>
        </w:rPr>
        <w:t xml:space="preserve">Обществена консултация </w:t>
      </w:r>
    </w:p>
    <w:p w14:paraId="4B3573C2" w14:textId="77777777" w:rsidR="0099505D" w:rsidRDefault="0099505D" w:rsidP="0099505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относно усъвършенстване на регулирането на обществените отношения </w:t>
      </w:r>
    </w:p>
    <w:p w14:paraId="5F2F93E2" w14:textId="5CA6B018" w:rsidR="002319A9" w:rsidRDefault="0099505D" w:rsidP="0099505D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 институционалната рамка в областта на миграцията</w:t>
      </w:r>
    </w:p>
    <w:p w14:paraId="01BE61AA" w14:textId="77777777" w:rsidR="0099505D" w:rsidRDefault="0099505D" w:rsidP="0099505D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bookmarkEnd w:id="0"/>
    <w:p w14:paraId="4124C693" w14:textId="77777777" w:rsidR="003B68B1" w:rsidRPr="00982525" w:rsidRDefault="003B68B1" w:rsidP="00B87BF7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982525">
        <w:rPr>
          <w:rFonts w:ascii="Times New Roman" w:hAnsi="Times New Roman" w:cs="Times New Roman"/>
          <w:b/>
          <w:bCs/>
          <w:sz w:val="28"/>
          <w:szCs w:val="28"/>
          <w:lang w:val="ru-RU"/>
        </w:rPr>
        <w:t>ВЪПРОСНИК</w:t>
      </w:r>
    </w:p>
    <w:p w14:paraId="3AE2C99F" w14:textId="77777777" w:rsidR="00E1454B" w:rsidRPr="00982525" w:rsidRDefault="00E1454B" w:rsidP="00B87BF7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lang w:val="ru-RU"/>
        </w:rPr>
      </w:pPr>
    </w:p>
    <w:tbl>
      <w:tblPr>
        <w:tblW w:w="9769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094"/>
        <w:gridCol w:w="6675"/>
      </w:tblGrid>
      <w:tr w:rsidR="003B68B1" w:rsidRPr="00982525" w14:paraId="6F42389A" w14:textId="77777777">
        <w:tc>
          <w:tcPr>
            <w:tcW w:w="3094" w:type="dxa"/>
            <w:shd w:val="clear" w:color="auto" w:fill="D9D9D9"/>
          </w:tcPr>
          <w:p w14:paraId="295DB8E5" w14:textId="77777777" w:rsidR="003B68B1" w:rsidRPr="00982525" w:rsidRDefault="003B68B1" w:rsidP="00B87BF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82525">
              <w:rPr>
                <w:rFonts w:ascii="Times New Roman" w:hAnsi="Times New Roman" w:cs="Times New Roman"/>
                <w:b/>
                <w:bCs/>
                <w:color w:val="000000"/>
              </w:rPr>
              <w:t>Име:</w:t>
            </w:r>
          </w:p>
        </w:tc>
        <w:tc>
          <w:tcPr>
            <w:tcW w:w="6675" w:type="dxa"/>
          </w:tcPr>
          <w:p w14:paraId="0B8B04C2" w14:textId="43290EEA" w:rsidR="003B68B1" w:rsidRPr="00A95C66" w:rsidRDefault="006245FF" w:rsidP="00B87BF7">
            <w:pPr>
              <w:pStyle w:val="Heading2"/>
              <w:spacing w:before="50" w:beforeAutospacing="0" w:after="50" w:afterAutospacing="0" w:line="288" w:lineRule="atLeast"/>
              <w:rPr>
                <w:rFonts w:eastAsia="Times New Roman"/>
                <w:sz w:val="22"/>
                <w:szCs w:val="22"/>
                <w:lang w:val="bg-BG"/>
              </w:rPr>
            </w:pPr>
            <w:r>
              <w:rPr>
                <w:rFonts w:eastAsia="Times New Roman"/>
                <w:sz w:val="22"/>
                <w:szCs w:val="22"/>
                <w:lang w:val="bg-BG"/>
              </w:rPr>
              <w:t xml:space="preserve">Валентина </w:t>
            </w:r>
            <w:r w:rsidR="00126495">
              <w:rPr>
                <w:rFonts w:eastAsia="Times New Roman"/>
                <w:sz w:val="22"/>
                <w:szCs w:val="22"/>
                <w:lang w:val="bg-BG"/>
              </w:rPr>
              <w:t>Мариянова</w:t>
            </w:r>
          </w:p>
        </w:tc>
      </w:tr>
      <w:tr w:rsidR="003B68B1" w:rsidRPr="00982525" w14:paraId="387D59B7" w14:textId="77777777">
        <w:tc>
          <w:tcPr>
            <w:tcW w:w="3094" w:type="dxa"/>
            <w:shd w:val="clear" w:color="auto" w:fill="D9D9D9"/>
          </w:tcPr>
          <w:p w14:paraId="5A8259A4" w14:textId="76719EC4" w:rsidR="003B68B1" w:rsidRPr="00982525" w:rsidRDefault="00553E7B" w:rsidP="00B87BF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82525">
              <w:rPr>
                <w:rFonts w:ascii="Times New Roman" w:hAnsi="Times New Roman" w:cs="Times New Roman"/>
                <w:b/>
                <w:bCs/>
                <w:color w:val="000000"/>
              </w:rPr>
              <w:t>Организация/и</w:t>
            </w:r>
            <w:r w:rsidR="003B68B1" w:rsidRPr="00982525">
              <w:rPr>
                <w:rFonts w:ascii="Times New Roman" w:hAnsi="Times New Roman" w:cs="Times New Roman"/>
                <w:b/>
                <w:bCs/>
                <w:color w:val="000000"/>
              </w:rPr>
              <w:t>нституция</w:t>
            </w:r>
          </w:p>
        </w:tc>
        <w:tc>
          <w:tcPr>
            <w:tcW w:w="6675" w:type="dxa"/>
          </w:tcPr>
          <w:p w14:paraId="55B5BF6B" w14:textId="6466856C" w:rsidR="003B68B1" w:rsidRPr="00A95C66" w:rsidRDefault="00A95C66" w:rsidP="00B87BF7">
            <w:pPr>
              <w:pStyle w:val="Heading2"/>
              <w:spacing w:before="50" w:beforeAutospacing="0" w:after="50" w:afterAutospacing="0" w:line="288" w:lineRule="atLeast"/>
              <w:rPr>
                <w:rFonts w:eastAsia="Times New Roman"/>
                <w:sz w:val="22"/>
                <w:szCs w:val="22"/>
                <w:lang w:val="bg-BG"/>
              </w:rPr>
            </w:pPr>
            <w:r w:rsidRPr="00A95C66">
              <w:rPr>
                <w:rFonts w:eastAsia="Times New Roman"/>
                <w:sz w:val="22"/>
                <w:szCs w:val="22"/>
                <w:lang w:val="bg-BG"/>
              </w:rPr>
              <w:t>„</w:t>
            </w:r>
            <w:r w:rsidR="006245FF">
              <w:rPr>
                <w:rFonts w:eastAsia="Times New Roman"/>
                <w:sz w:val="22"/>
                <w:szCs w:val="22"/>
                <w:lang w:val="bg-BG"/>
              </w:rPr>
              <w:t>Кейс груп</w:t>
            </w:r>
            <w:r w:rsidRPr="00A95C66">
              <w:rPr>
                <w:rFonts w:eastAsia="Times New Roman"/>
                <w:sz w:val="22"/>
                <w:szCs w:val="22"/>
                <w:lang w:val="bg-BG"/>
              </w:rPr>
              <w:t>“ ЕООД</w:t>
            </w:r>
          </w:p>
        </w:tc>
      </w:tr>
      <w:tr w:rsidR="003B68B1" w:rsidRPr="00982525" w14:paraId="3CAF6E4B" w14:textId="77777777">
        <w:tc>
          <w:tcPr>
            <w:tcW w:w="3094" w:type="dxa"/>
            <w:shd w:val="clear" w:color="auto" w:fill="D9D9D9"/>
          </w:tcPr>
          <w:p w14:paraId="3BE7A642" w14:textId="77777777" w:rsidR="003B68B1" w:rsidRPr="00982525" w:rsidRDefault="003B68B1" w:rsidP="00B87BF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82525">
              <w:rPr>
                <w:rFonts w:ascii="Times New Roman" w:hAnsi="Times New Roman" w:cs="Times New Roman"/>
                <w:b/>
                <w:bCs/>
                <w:color w:val="000000"/>
              </w:rPr>
              <w:t>Телефон:</w:t>
            </w:r>
          </w:p>
        </w:tc>
        <w:tc>
          <w:tcPr>
            <w:tcW w:w="6675" w:type="dxa"/>
          </w:tcPr>
          <w:p w14:paraId="40E21794" w14:textId="4C196BC2" w:rsidR="003B68B1" w:rsidRPr="00A95C66" w:rsidRDefault="003B68B1" w:rsidP="00B87BF7">
            <w:pPr>
              <w:pStyle w:val="Heading2"/>
              <w:spacing w:before="50" w:beforeAutospacing="0" w:after="50" w:afterAutospacing="0" w:line="288" w:lineRule="atLeast"/>
              <w:rPr>
                <w:rFonts w:eastAsia="Times New Roman"/>
                <w:sz w:val="22"/>
                <w:szCs w:val="22"/>
                <w:lang w:val="bg-BG"/>
              </w:rPr>
            </w:pPr>
          </w:p>
        </w:tc>
      </w:tr>
      <w:tr w:rsidR="003B68B1" w:rsidRPr="00982525" w14:paraId="16E52043" w14:textId="77777777">
        <w:tc>
          <w:tcPr>
            <w:tcW w:w="3094" w:type="dxa"/>
            <w:shd w:val="clear" w:color="auto" w:fill="D9D9D9"/>
          </w:tcPr>
          <w:p w14:paraId="312711CF" w14:textId="77777777" w:rsidR="003B68B1" w:rsidRPr="00982525" w:rsidRDefault="003B68B1" w:rsidP="00B87BF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82525">
              <w:rPr>
                <w:rFonts w:ascii="Times New Roman" w:hAnsi="Times New Roman" w:cs="Times New Roman"/>
                <w:b/>
                <w:bCs/>
                <w:color w:val="000000"/>
              </w:rPr>
              <w:t>Електронна поща:</w:t>
            </w:r>
          </w:p>
        </w:tc>
        <w:tc>
          <w:tcPr>
            <w:tcW w:w="6675" w:type="dxa"/>
          </w:tcPr>
          <w:p w14:paraId="42E2EE84" w14:textId="62150058" w:rsidR="003B68B1" w:rsidRPr="00A95C66" w:rsidRDefault="006245FF" w:rsidP="00B87BF7">
            <w:pPr>
              <w:pStyle w:val="Heading2"/>
              <w:spacing w:before="50" w:beforeAutospacing="0" w:after="50" w:afterAutospacing="0" w:line="288" w:lineRule="atLeast"/>
              <w:rPr>
                <w:rFonts w:eastAsia="Times New Roman"/>
                <w:sz w:val="22"/>
                <w:szCs w:val="22"/>
                <w:lang w:val="en-US"/>
              </w:rPr>
            </w:pPr>
            <w:r>
              <w:rPr>
                <w:rFonts w:eastAsia="Times New Roman"/>
                <w:sz w:val="22"/>
                <w:szCs w:val="22"/>
                <w:lang w:val="en-US"/>
              </w:rPr>
              <w:t>valia.marianova</w:t>
            </w:r>
            <w:r w:rsidR="00A95C66" w:rsidRPr="00A95C66">
              <w:rPr>
                <w:rFonts w:eastAsia="Times New Roman"/>
                <w:sz w:val="22"/>
                <w:szCs w:val="22"/>
                <w:lang w:val="en-US"/>
              </w:rPr>
              <w:t>@gmail.com</w:t>
            </w:r>
          </w:p>
        </w:tc>
      </w:tr>
    </w:tbl>
    <w:p w14:paraId="6F1369CD" w14:textId="77777777" w:rsidR="003B68B1" w:rsidRPr="00982525" w:rsidRDefault="003B68B1" w:rsidP="00B87BF7">
      <w:pPr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bCs/>
          <w:lang w:val="ru-RU"/>
        </w:rPr>
      </w:pPr>
    </w:p>
    <w:p w14:paraId="56CED7E8" w14:textId="77777777" w:rsidR="0052557F" w:rsidRPr="00982525" w:rsidRDefault="0052557F" w:rsidP="00B87BF7">
      <w:pPr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bCs/>
          <w:lang w:val="ru-RU"/>
        </w:rPr>
      </w:pPr>
    </w:p>
    <w:p w14:paraId="583DB1A0" w14:textId="415D089E" w:rsidR="000A752B" w:rsidRDefault="003B68B1" w:rsidP="00B64B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82525">
        <w:rPr>
          <w:rFonts w:ascii="Times New Roman" w:hAnsi="Times New Roman" w:cs="Times New Roman"/>
          <w:b/>
          <w:bCs/>
          <w:sz w:val="28"/>
          <w:szCs w:val="28"/>
        </w:rPr>
        <w:t>Информация във връзка с консултация</w:t>
      </w:r>
      <w:r w:rsidR="006E6EB2" w:rsidRPr="00982525">
        <w:rPr>
          <w:rFonts w:ascii="Times New Roman" w:hAnsi="Times New Roman" w:cs="Times New Roman"/>
          <w:b/>
          <w:bCs/>
          <w:sz w:val="28"/>
          <w:szCs w:val="28"/>
        </w:rPr>
        <w:t>та</w:t>
      </w:r>
    </w:p>
    <w:p w14:paraId="59143245" w14:textId="77777777" w:rsidR="00B64B33" w:rsidRPr="00982525" w:rsidRDefault="00B64B33" w:rsidP="00B87BF7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A6B06B9" w14:textId="77777777" w:rsidR="00B64B33" w:rsidRDefault="00665F4A" w:rsidP="00B64B33">
      <w:pPr>
        <w:pStyle w:val="NormalWeb"/>
        <w:spacing w:before="0" w:beforeAutospacing="0" w:after="0" w:afterAutospacing="0"/>
        <w:ind w:firstLine="567"/>
        <w:jc w:val="both"/>
        <w:rPr>
          <w:sz w:val="22"/>
          <w:szCs w:val="22"/>
          <w:lang w:val="bg-BG"/>
        </w:rPr>
      </w:pPr>
      <w:r w:rsidRPr="00982525">
        <w:rPr>
          <w:sz w:val="22"/>
          <w:szCs w:val="22"/>
          <w:lang w:val="bg-BG"/>
        </w:rPr>
        <w:t xml:space="preserve">Настоящата консултация се провежда </w:t>
      </w:r>
      <w:r w:rsidR="004E3819" w:rsidRPr="00982525">
        <w:rPr>
          <w:sz w:val="22"/>
          <w:szCs w:val="22"/>
          <w:lang w:val="bg-BG"/>
        </w:rPr>
        <w:t xml:space="preserve">като процедурен етап от процеса по извършване на </w:t>
      </w:r>
      <w:r w:rsidR="004E3819" w:rsidRPr="00B64B33">
        <w:rPr>
          <w:sz w:val="22"/>
          <w:szCs w:val="22"/>
          <w:lang w:val="bg-BG"/>
        </w:rPr>
        <w:t>Ц</w:t>
      </w:r>
      <w:r w:rsidR="00651895" w:rsidRPr="00B64B33">
        <w:rPr>
          <w:sz w:val="22"/>
          <w:szCs w:val="22"/>
          <w:lang w:val="bg-BG"/>
        </w:rPr>
        <w:t>ялостна</w:t>
      </w:r>
      <w:r w:rsidR="005F4888" w:rsidRPr="00B64B33">
        <w:rPr>
          <w:sz w:val="22"/>
          <w:szCs w:val="22"/>
          <w:lang w:val="bg-BG"/>
        </w:rPr>
        <w:t xml:space="preserve"> </w:t>
      </w:r>
      <w:r w:rsidR="00651895" w:rsidRPr="00B64B33">
        <w:rPr>
          <w:sz w:val="22"/>
          <w:szCs w:val="22"/>
          <w:lang w:val="bg-BG"/>
        </w:rPr>
        <w:t xml:space="preserve">предварителна </w:t>
      </w:r>
      <w:r w:rsidRPr="00B64B33">
        <w:rPr>
          <w:sz w:val="22"/>
          <w:szCs w:val="22"/>
          <w:lang w:val="bg-BG"/>
        </w:rPr>
        <w:t>оценк</w:t>
      </w:r>
      <w:r w:rsidR="00651895" w:rsidRPr="00B64B33">
        <w:rPr>
          <w:sz w:val="22"/>
          <w:szCs w:val="22"/>
          <w:lang w:val="bg-BG"/>
        </w:rPr>
        <w:t>а</w:t>
      </w:r>
      <w:r w:rsidRPr="00B64B33">
        <w:rPr>
          <w:sz w:val="22"/>
          <w:szCs w:val="22"/>
          <w:lang w:val="bg-BG"/>
        </w:rPr>
        <w:t xml:space="preserve"> на въздействието </w:t>
      </w:r>
      <w:r w:rsidR="00B64B33" w:rsidRPr="00B64B33">
        <w:rPr>
          <w:sz w:val="22"/>
          <w:szCs w:val="22"/>
          <w:lang w:val="bg-BG"/>
        </w:rPr>
        <w:t>относно обмисляна нормативна интервенция на национално ниво за усъвършенстване на регулирането в областта на миграцията</w:t>
      </w:r>
      <w:r w:rsidR="00613C6E" w:rsidRPr="00B64B33">
        <w:rPr>
          <w:sz w:val="22"/>
          <w:szCs w:val="22"/>
          <w:lang w:val="bg-BG"/>
        </w:rPr>
        <w:t xml:space="preserve">, </w:t>
      </w:r>
      <w:r w:rsidR="005F4888" w:rsidRPr="00B64B33">
        <w:rPr>
          <w:sz w:val="22"/>
          <w:szCs w:val="22"/>
          <w:lang w:val="bg-BG"/>
        </w:rPr>
        <w:t>която е част от реализацията на обществена поръчка</w:t>
      </w:r>
      <w:r w:rsidR="005F4888" w:rsidRPr="00982525">
        <w:rPr>
          <w:sz w:val="22"/>
          <w:szCs w:val="22"/>
          <w:lang w:val="bg-BG"/>
        </w:rPr>
        <w:t xml:space="preserve"> с предмет: „Предоставяне на консултантски услуги в изпълнение на проект: „Изграждане на капацитет за практическо извършване на оценка на въздействието в държавната администрация“, Обособена позиция № 4: „Предоставяне на консултантски услуги по извършване на оценка на въздействието на нормативни актове в областта социалните дейности”, изпълнявана от Обединение „Евро РИА”.</w:t>
      </w:r>
    </w:p>
    <w:p w14:paraId="04BFC91C" w14:textId="4B06A5D1" w:rsidR="004575B8" w:rsidRPr="00982525" w:rsidRDefault="006E6EB2" w:rsidP="00B64B33">
      <w:pPr>
        <w:pStyle w:val="NormalWeb"/>
        <w:spacing w:before="0" w:beforeAutospacing="0" w:after="0" w:afterAutospacing="0"/>
        <w:ind w:firstLine="567"/>
        <w:jc w:val="both"/>
        <w:rPr>
          <w:sz w:val="22"/>
          <w:szCs w:val="22"/>
          <w:lang w:val="bg-BG"/>
        </w:rPr>
      </w:pPr>
      <w:r w:rsidRPr="00982525">
        <w:rPr>
          <w:sz w:val="22"/>
          <w:szCs w:val="22"/>
          <w:lang w:val="bg-BG"/>
        </w:rPr>
        <w:t>К</w:t>
      </w:r>
      <w:r w:rsidR="00784DD8" w:rsidRPr="00982525">
        <w:rPr>
          <w:sz w:val="22"/>
          <w:szCs w:val="22"/>
          <w:lang w:val="bg-BG"/>
        </w:rPr>
        <w:t>онсултация</w:t>
      </w:r>
      <w:r w:rsidRPr="00982525">
        <w:rPr>
          <w:sz w:val="22"/>
          <w:szCs w:val="22"/>
          <w:lang w:val="bg-BG"/>
        </w:rPr>
        <w:t>та</w:t>
      </w:r>
      <w:r w:rsidR="0052557F" w:rsidRPr="00982525">
        <w:rPr>
          <w:sz w:val="22"/>
          <w:szCs w:val="22"/>
          <w:lang w:val="bg-BG"/>
        </w:rPr>
        <w:t xml:space="preserve"> е </w:t>
      </w:r>
      <w:r w:rsidR="00665F4A" w:rsidRPr="00982525">
        <w:rPr>
          <w:sz w:val="22"/>
          <w:szCs w:val="22"/>
          <w:lang w:val="bg-BG"/>
        </w:rPr>
        <w:t>предварителна по своя характер. Нейната основна цел е</w:t>
      </w:r>
      <w:r w:rsidR="004575B8" w:rsidRPr="00982525">
        <w:rPr>
          <w:sz w:val="22"/>
          <w:szCs w:val="22"/>
          <w:lang w:val="bg-BG"/>
        </w:rPr>
        <w:t xml:space="preserve"> на тази ранна фаза от цикъла по формулиране на политики</w:t>
      </w:r>
      <w:r w:rsidR="00784DD8" w:rsidRPr="00982525">
        <w:rPr>
          <w:sz w:val="22"/>
          <w:szCs w:val="22"/>
          <w:lang w:val="bg-BG"/>
        </w:rPr>
        <w:t xml:space="preserve"> (още преди да е изготвен проект на нормативен акт)</w:t>
      </w:r>
      <w:r w:rsidR="004575B8" w:rsidRPr="00982525">
        <w:rPr>
          <w:sz w:val="22"/>
          <w:szCs w:val="22"/>
          <w:lang w:val="bg-BG"/>
        </w:rPr>
        <w:t xml:space="preserve"> да </w:t>
      </w:r>
      <w:r w:rsidR="00CB446E" w:rsidRPr="00982525">
        <w:rPr>
          <w:sz w:val="22"/>
          <w:szCs w:val="22"/>
          <w:lang w:val="bg-BG"/>
        </w:rPr>
        <w:t>се</w:t>
      </w:r>
      <w:r w:rsidR="00784DD8" w:rsidRPr="00982525">
        <w:rPr>
          <w:sz w:val="22"/>
          <w:szCs w:val="22"/>
          <w:lang w:val="bg-BG"/>
        </w:rPr>
        <w:t xml:space="preserve"> </w:t>
      </w:r>
      <w:r w:rsidR="0052557F" w:rsidRPr="00982525">
        <w:rPr>
          <w:sz w:val="22"/>
          <w:szCs w:val="22"/>
          <w:lang w:val="bg-BG"/>
        </w:rPr>
        <w:t xml:space="preserve">получи обратна връзка и да се </w:t>
      </w:r>
      <w:r w:rsidR="004575B8" w:rsidRPr="00982525">
        <w:rPr>
          <w:sz w:val="22"/>
          <w:szCs w:val="22"/>
          <w:lang w:val="bg-BG"/>
        </w:rPr>
        <w:t>съберат</w:t>
      </w:r>
      <w:r w:rsidR="00CB446E" w:rsidRPr="00982525">
        <w:rPr>
          <w:sz w:val="22"/>
          <w:szCs w:val="22"/>
          <w:lang w:val="bg-BG"/>
        </w:rPr>
        <w:t xml:space="preserve"> достатъчно</w:t>
      </w:r>
      <w:r w:rsidR="004575B8" w:rsidRPr="00982525">
        <w:rPr>
          <w:sz w:val="22"/>
          <w:szCs w:val="22"/>
          <w:lang w:val="bg-BG"/>
        </w:rPr>
        <w:t xml:space="preserve"> предложения, становища, данни и информация от заинтересованите страни относно очакваните ефекти от </w:t>
      </w:r>
      <w:r w:rsidR="00B64B33">
        <w:rPr>
          <w:sz w:val="22"/>
          <w:szCs w:val="22"/>
          <w:lang w:val="bg-BG"/>
        </w:rPr>
        <w:t>евентуална</w:t>
      </w:r>
      <w:r w:rsidR="004575B8" w:rsidRPr="00982525">
        <w:rPr>
          <w:sz w:val="22"/>
          <w:szCs w:val="22"/>
          <w:lang w:val="bg-BG"/>
        </w:rPr>
        <w:t xml:space="preserve"> </w:t>
      </w:r>
      <w:r w:rsidR="00B64B33">
        <w:rPr>
          <w:sz w:val="22"/>
          <w:szCs w:val="22"/>
          <w:lang w:val="bg-BG"/>
        </w:rPr>
        <w:t>публична</w:t>
      </w:r>
      <w:r w:rsidR="004575B8" w:rsidRPr="00982525">
        <w:rPr>
          <w:sz w:val="22"/>
          <w:szCs w:val="22"/>
          <w:lang w:val="bg-BG"/>
        </w:rPr>
        <w:t xml:space="preserve"> регулаторн</w:t>
      </w:r>
      <w:r w:rsidR="00784DD8" w:rsidRPr="00982525">
        <w:rPr>
          <w:sz w:val="22"/>
          <w:szCs w:val="22"/>
          <w:lang w:val="bg-BG"/>
        </w:rPr>
        <w:t xml:space="preserve">а </w:t>
      </w:r>
      <w:r w:rsidR="0052557F" w:rsidRPr="00982525">
        <w:rPr>
          <w:sz w:val="22"/>
          <w:szCs w:val="22"/>
          <w:lang w:val="bg-BG"/>
        </w:rPr>
        <w:t>интервенци</w:t>
      </w:r>
      <w:r w:rsidR="00784DD8" w:rsidRPr="00982525">
        <w:rPr>
          <w:sz w:val="22"/>
          <w:szCs w:val="22"/>
          <w:lang w:val="bg-BG"/>
        </w:rPr>
        <w:t>я</w:t>
      </w:r>
      <w:r w:rsidR="00B64B33">
        <w:rPr>
          <w:sz w:val="22"/>
          <w:szCs w:val="22"/>
          <w:lang w:val="bg-BG"/>
        </w:rPr>
        <w:t xml:space="preserve"> в областта на миграцията</w:t>
      </w:r>
      <w:r w:rsidR="004575B8" w:rsidRPr="00982525">
        <w:rPr>
          <w:sz w:val="22"/>
          <w:szCs w:val="22"/>
          <w:lang w:val="bg-BG"/>
        </w:rPr>
        <w:t>.</w:t>
      </w:r>
    </w:p>
    <w:p w14:paraId="4C92F80F" w14:textId="77777777" w:rsidR="00613C6E" w:rsidRPr="00982525" w:rsidRDefault="00613C6E" w:rsidP="00B87BF7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3D433CD4" w14:textId="77777777" w:rsidR="003B68B1" w:rsidRPr="00982525" w:rsidRDefault="003B68B1" w:rsidP="00B87B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82525">
        <w:rPr>
          <w:rFonts w:ascii="Times New Roman" w:hAnsi="Times New Roman" w:cs="Times New Roman"/>
          <w:b/>
          <w:bCs/>
          <w:sz w:val="28"/>
          <w:szCs w:val="28"/>
        </w:rPr>
        <w:t>Въпроси</w:t>
      </w:r>
    </w:p>
    <w:p w14:paraId="578161A3" w14:textId="77777777" w:rsidR="00613C6E" w:rsidRPr="00982525" w:rsidRDefault="00613C6E" w:rsidP="00B87B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198B9524" w14:textId="6F28CC88" w:rsidR="008E3876" w:rsidRDefault="00AA43D0" w:rsidP="00EB6BDB">
      <w:pPr>
        <w:pStyle w:val="NormalWeb"/>
        <w:numPr>
          <w:ilvl w:val="0"/>
          <w:numId w:val="11"/>
        </w:numPr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2"/>
          <w:szCs w:val="22"/>
          <w:lang w:val="bg-BG"/>
        </w:rPr>
      </w:pPr>
      <w:r w:rsidRPr="00982525">
        <w:rPr>
          <w:b/>
          <w:bCs/>
          <w:color w:val="000000"/>
          <w:sz w:val="22"/>
          <w:szCs w:val="22"/>
          <w:lang w:val="bg-BG"/>
        </w:rPr>
        <w:t>Считате ли, че уредбата на</w:t>
      </w:r>
      <w:r w:rsidR="00314C6D">
        <w:rPr>
          <w:b/>
          <w:bCs/>
          <w:color w:val="000000"/>
          <w:sz w:val="22"/>
          <w:szCs w:val="22"/>
          <w:lang w:val="bg-BG"/>
        </w:rPr>
        <w:t xml:space="preserve"> обществените отношения, свързани с </w:t>
      </w:r>
      <w:r w:rsidRPr="00982525">
        <w:rPr>
          <w:b/>
          <w:bCs/>
          <w:color w:val="000000"/>
          <w:sz w:val="22"/>
          <w:szCs w:val="22"/>
          <w:lang w:val="bg-BG"/>
        </w:rPr>
        <w:t xml:space="preserve">миграцията </w:t>
      </w:r>
      <w:r w:rsidR="00314C6D">
        <w:rPr>
          <w:b/>
          <w:bCs/>
          <w:color w:val="000000"/>
          <w:sz w:val="22"/>
          <w:szCs w:val="22"/>
          <w:lang w:val="bg-BG"/>
        </w:rPr>
        <w:t>по</w:t>
      </w:r>
      <w:r w:rsidRPr="00982525">
        <w:rPr>
          <w:b/>
          <w:bCs/>
          <w:color w:val="000000"/>
          <w:sz w:val="22"/>
          <w:szCs w:val="22"/>
          <w:lang w:val="bg-BG"/>
        </w:rPr>
        <w:t xml:space="preserve"> действащото българско законодателство отговаря на съвременните условия и по какъв начин, според Вас, тя би могла да бъде подобрена?</w:t>
      </w:r>
    </w:p>
    <w:p w14:paraId="6045C1CD" w14:textId="77777777" w:rsidR="00EB6BDB" w:rsidRPr="00982525" w:rsidRDefault="00EB6BDB" w:rsidP="00EB6BDB">
      <w:pPr>
        <w:pStyle w:val="NormalWeb"/>
        <w:shd w:val="clear" w:color="auto" w:fill="FFFFFF"/>
        <w:spacing w:before="0" w:beforeAutospacing="0" w:after="0" w:afterAutospacing="0"/>
        <w:ind w:left="720"/>
        <w:jc w:val="both"/>
        <w:rPr>
          <w:b/>
          <w:bCs/>
          <w:color w:val="000000"/>
          <w:sz w:val="22"/>
          <w:szCs w:val="22"/>
          <w:lang w:val="bg-BG"/>
        </w:rPr>
      </w:pPr>
    </w:p>
    <w:p w14:paraId="3A4F46D7" w14:textId="3B3F1154" w:rsidR="00DB6D1E" w:rsidRPr="00240D9A" w:rsidRDefault="00240D9A" w:rsidP="00240D9A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  <w:lang w:val="bg-BG"/>
        </w:rPr>
      </w:pPr>
      <w:r>
        <w:rPr>
          <w:color w:val="000000"/>
          <w:sz w:val="22"/>
          <w:szCs w:val="22"/>
          <w:lang w:val="bg-BG"/>
        </w:rPr>
        <w:t>Законодателството не отговаря на нуждите на пазара на труда и на работодателите и трябва да бъде значително подобрена.</w:t>
      </w:r>
    </w:p>
    <w:p w14:paraId="2672557A" w14:textId="77777777" w:rsidR="00240D9A" w:rsidRPr="00DB6D1E" w:rsidRDefault="00240D9A" w:rsidP="00240D9A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  <w:lang w:val="bg-BG"/>
        </w:rPr>
      </w:pPr>
    </w:p>
    <w:p w14:paraId="416023FD" w14:textId="7D888DB1" w:rsidR="00D500C9" w:rsidRDefault="008E3876" w:rsidP="00D500C9">
      <w:pPr>
        <w:pStyle w:val="NormalWeb"/>
        <w:shd w:val="clear" w:color="auto" w:fill="FFFFFF"/>
        <w:spacing w:before="0" w:beforeAutospacing="0" w:after="0" w:afterAutospacing="0"/>
        <w:rPr>
          <w:sz w:val="22"/>
          <w:szCs w:val="22"/>
          <w:lang w:val="bg-BG"/>
        </w:rPr>
      </w:pPr>
      <w:r w:rsidRPr="00982525">
        <w:rPr>
          <w:sz w:val="22"/>
          <w:szCs w:val="22"/>
          <w:lang w:val="bg-BG"/>
        </w:rPr>
        <w:t>Ако разполагате с конкретни публично достъпни данни или знаете за източници на такива по темата, молим да ни ги предоставите:</w:t>
      </w:r>
    </w:p>
    <w:p w14:paraId="7AB0B8C2" w14:textId="77777777" w:rsidR="00240D9A" w:rsidRDefault="00240D9A" w:rsidP="00D500C9">
      <w:pPr>
        <w:pStyle w:val="NormalWeb"/>
        <w:shd w:val="clear" w:color="auto" w:fill="FFFFFF"/>
        <w:spacing w:before="0" w:beforeAutospacing="0" w:after="0" w:afterAutospacing="0"/>
        <w:rPr>
          <w:sz w:val="22"/>
          <w:szCs w:val="22"/>
          <w:lang w:val="bg-BG"/>
        </w:rPr>
      </w:pPr>
    </w:p>
    <w:p w14:paraId="5D5C9042" w14:textId="61CEEA15" w:rsidR="008E3876" w:rsidRDefault="00142137" w:rsidP="00EB6BDB">
      <w:pPr>
        <w:pStyle w:val="NormalWeb"/>
        <w:numPr>
          <w:ilvl w:val="0"/>
          <w:numId w:val="11"/>
        </w:numPr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2"/>
          <w:szCs w:val="22"/>
          <w:lang w:val="bg-BG"/>
        </w:rPr>
      </w:pPr>
      <w:r w:rsidRPr="00982525">
        <w:rPr>
          <w:b/>
          <w:bCs/>
          <w:color w:val="000000"/>
          <w:sz w:val="22"/>
          <w:szCs w:val="22"/>
          <w:lang w:val="bg-BG"/>
        </w:rPr>
        <w:t xml:space="preserve">Считате ли, че приложимото европейско </w:t>
      </w:r>
      <w:r w:rsidR="00314C6D">
        <w:rPr>
          <w:b/>
          <w:bCs/>
          <w:color w:val="000000"/>
          <w:sz w:val="22"/>
          <w:szCs w:val="22"/>
          <w:lang w:val="bg-BG"/>
        </w:rPr>
        <w:t>право</w:t>
      </w:r>
      <w:r w:rsidRPr="00982525">
        <w:rPr>
          <w:b/>
          <w:bCs/>
          <w:color w:val="000000"/>
          <w:sz w:val="22"/>
          <w:szCs w:val="22"/>
          <w:lang w:val="bg-BG"/>
        </w:rPr>
        <w:t xml:space="preserve"> в сферата на миграцията е оптимално имплементирано в българското законодателство</w:t>
      </w:r>
      <w:r w:rsidR="008E3876" w:rsidRPr="00982525">
        <w:rPr>
          <w:b/>
          <w:bCs/>
          <w:color w:val="000000"/>
          <w:sz w:val="22"/>
          <w:szCs w:val="22"/>
          <w:lang w:val="bg-BG"/>
        </w:rPr>
        <w:t>?</w:t>
      </w:r>
      <w:r w:rsidRPr="00982525">
        <w:rPr>
          <w:b/>
          <w:bCs/>
          <w:color w:val="000000"/>
          <w:sz w:val="22"/>
          <w:szCs w:val="22"/>
          <w:lang w:val="bg-BG"/>
        </w:rPr>
        <w:t xml:space="preserve"> Ако не, какви са основните пропуски, според Вас?</w:t>
      </w:r>
    </w:p>
    <w:p w14:paraId="5F6C88F4" w14:textId="77777777" w:rsidR="00EB6BDB" w:rsidRPr="00982525" w:rsidRDefault="00EB6BDB" w:rsidP="00EB6BDB">
      <w:pPr>
        <w:pStyle w:val="NormalWeb"/>
        <w:shd w:val="clear" w:color="auto" w:fill="FFFFFF"/>
        <w:spacing w:before="0" w:beforeAutospacing="0" w:after="0" w:afterAutospacing="0"/>
        <w:ind w:left="720"/>
        <w:jc w:val="both"/>
        <w:rPr>
          <w:b/>
          <w:bCs/>
          <w:color w:val="000000"/>
          <w:sz w:val="22"/>
          <w:szCs w:val="22"/>
          <w:lang w:val="bg-BG"/>
        </w:rPr>
      </w:pPr>
    </w:p>
    <w:p w14:paraId="7E8C21D4" w14:textId="477A0025" w:rsidR="00200D78" w:rsidRDefault="00240D9A" w:rsidP="00200D78">
      <w:pPr>
        <w:pStyle w:val="NormalWeb"/>
        <w:shd w:val="clear" w:color="auto" w:fill="FFFFFF"/>
        <w:spacing w:before="0" w:beforeAutospacing="0" w:after="0" w:afterAutospacing="0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Според нас има нужда да се направят промени в таксите – да се намалят, да няма квоти, да отпадне пазарния тест, да се намалят сроковете за издаване на документи.</w:t>
      </w:r>
    </w:p>
    <w:p w14:paraId="497DCBF2" w14:textId="7A05D8A1" w:rsidR="00240D9A" w:rsidRDefault="00240D9A" w:rsidP="00200D78">
      <w:pPr>
        <w:pStyle w:val="NormalWeb"/>
        <w:shd w:val="clear" w:color="auto" w:fill="FFFFFF"/>
        <w:spacing w:before="0" w:beforeAutospacing="0" w:after="0" w:afterAutospacing="0"/>
        <w:jc w:val="both"/>
        <w:rPr>
          <w:sz w:val="22"/>
          <w:szCs w:val="22"/>
          <w:lang w:val="bg-BG"/>
        </w:rPr>
      </w:pPr>
    </w:p>
    <w:p w14:paraId="4D5490E6" w14:textId="77777777" w:rsidR="00240D9A" w:rsidRPr="00333FA7" w:rsidRDefault="00240D9A" w:rsidP="00200D78">
      <w:pPr>
        <w:pStyle w:val="NormalWeb"/>
        <w:shd w:val="clear" w:color="auto" w:fill="FFFFFF"/>
        <w:spacing w:before="0" w:beforeAutospacing="0" w:after="0" w:afterAutospacing="0"/>
        <w:jc w:val="both"/>
        <w:rPr>
          <w:sz w:val="22"/>
          <w:szCs w:val="22"/>
          <w:lang w:val="bg-BG"/>
        </w:rPr>
      </w:pPr>
    </w:p>
    <w:p w14:paraId="194103FB" w14:textId="2AD66923" w:rsidR="008E3876" w:rsidRDefault="0052557F" w:rsidP="00200D78">
      <w:pPr>
        <w:pStyle w:val="NormalWeb"/>
        <w:shd w:val="clear" w:color="auto" w:fill="FFFFFF"/>
        <w:spacing w:before="0" w:beforeAutospacing="0" w:after="0" w:afterAutospacing="0"/>
        <w:jc w:val="both"/>
        <w:rPr>
          <w:sz w:val="22"/>
          <w:szCs w:val="22"/>
          <w:lang w:val="bg-BG"/>
        </w:rPr>
      </w:pPr>
      <w:r w:rsidRPr="00982525">
        <w:rPr>
          <w:sz w:val="22"/>
          <w:szCs w:val="22"/>
          <w:lang w:val="bg-BG"/>
        </w:rPr>
        <w:t>Ако разполагате с конкретни публично достъпни данни или знаете за източници на такива по темата, молим да ни ги предоставите:</w:t>
      </w:r>
    </w:p>
    <w:p w14:paraId="6E427FB5" w14:textId="77777777" w:rsidR="008E3876" w:rsidRPr="00982525" w:rsidRDefault="008E3876" w:rsidP="00B87BF7">
      <w:pPr>
        <w:spacing w:after="0" w:line="240" w:lineRule="auto"/>
        <w:jc w:val="both"/>
        <w:outlineLvl w:val="1"/>
        <w:rPr>
          <w:rFonts w:ascii="Times New Roman" w:hAnsi="Times New Roman" w:cs="Times New Roman"/>
        </w:rPr>
      </w:pPr>
    </w:p>
    <w:p w14:paraId="6977F7FE" w14:textId="127D3EDD" w:rsidR="008E3876" w:rsidRPr="00982525" w:rsidRDefault="008E3876" w:rsidP="00B87BF7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2"/>
          <w:szCs w:val="22"/>
          <w:lang w:val="bg-BG"/>
        </w:rPr>
      </w:pPr>
      <w:r w:rsidRPr="00982525">
        <w:rPr>
          <w:b/>
          <w:bCs/>
          <w:color w:val="000000"/>
          <w:sz w:val="22"/>
          <w:szCs w:val="22"/>
          <w:lang w:val="bg-BG"/>
        </w:rPr>
        <w:t>3. Считате ли, че</w:t>
      </w:r>
      <w:r w:rsidR="00AA43D0" w:rsidRPr="00982525">
        <w:rPr>
          <w:b/>
          <w:bCs/>
          <w:color w:val="000000"/>
          <w:sz w:val="22"/>
          <w:szCs w:val="22"/>
          <w:lang w:val="bg-BG"/>
        </w:rPr>
        <w:t xml:space="preserve"> някои или всички </w:t>
      </w:r>
      <w:r w:rsidR="00B64B33">
        <w:rPr>
          <w:b/>
          <w:bCs/>
          <w:color w:val="000000"/>
          <w:sz w:val="22"/>
          <w:szCs w:val="22"/>
          <w:lang w:val="bg-BG"/>
        </w:rPr>
        <w:t>производства</w:t>
      </w:r>
      <w:r w:rsidRPr="00982525">
        <w:rPr>
          <w:b/>
          <w:bCs/>
          <w:color w:val="000000"/>
          <w:sz w:val="22"/>
          <w:szCs w:val="22"/>
          <w:lang w:val="bg-BG"/>
        </w:rPr>
        <w:t xml:space="preserve"> </w:t>
      </w:r>
      <w:r w:rsidR="00AA43D0" w:rsidRPr="00982525">
        <w:rPr>
          <w:b/>
          <w:bCs/>
          <w:color w:val="000000"/>
          <w:sz w:val="22"/>
          <w:szCs w:val="22"/>
          <w:lang w:val="bg-BG"/>
        </w:rPr>
        <w:t xml:space="preserve">по Закона за чужденците в Република България, Закона за убежището и бежанците, Закона за влизането, пребиваването и напускането на Република България на гражданите на ЕС и членовете на техните семейства и Закона за трудовата миграция и трудовата мобилност </w:t>
      </w:r>
      <w:r w:rsidRPr="00982525">
        <w:rPr>
          <w:b/>
          <w:bCs/>
          <w:color w:val="000000"/>
          <w:sz w:val="22"/>
          <w:szCs w:val="22"/>
          <w:lang w:val="bg-BG"/>
        </w:rPr>
        <w:t xml:space="preserve">биха могли да бъдат оптимизирани, с оглед постигането по-голяма </w:t>
      </w:r>
      <w:r w:rsidR="00B64B33">
        <w:rPr>
          <w:b/>
          <w:bCs/>
          <w:color w:val="000000"/>
          <w:sz w:val="22"/>
          <w:szCs w:val="22"/>
          <w:lang w:val="bg-BG"/>
        </w:rPr>
        <w:t xml:space="preserve">тяхна </w:t>
      </w:r>
      <w:r w:rsidRPr="00982525">
        <w:rPr>
          <w:b/>
          <w:bCs/>
          <w:color w:val="000000"/>
          <w:sz w:val="22"/>
          <w:szCs w:val="22"/>
          <w:lang w:val="bg-BG"/>
        </w:rPr>
        <w:t>ефективност и бързина? Ако да, по какъв начин?</w:t>
      </w:r>
    </w:p>
    <w:p w14:paraId="11402BAF" w14:textId="77777777" w:rsidR="00333FA7" w:rsidRDefault="00333FA7" w:rsidP="00B87BF7">
      <w:pPr>
        <w:pStyle w:val="NormalWeb"/>
        <w:shd w:val="clear" w:color="auto" w:fill="FFFFFF"/>
        <w:spacing w:before="0" w:beforeAutospacing="0" w:after="0" w:afterAutospacing="0"/>
        <w:rPr>
          <w:i/>
          <w:iCs/>
          <w:color w:val="000000"/>
          <w:sz w:val="22"/>
          <w:szCs w:val="22"/>
          <w:lang w:val="bg-BG"/>
        </w:rPr>
      </w:pPr>
    </w:p>
    <w:p w14:paraId="40731588" w14:textId="51544B9F" w:rsidR="00333FA7" w:rsidRDefault="00C1388D" w:rsidP="00B87BF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Да се опрости процедурата.</w:t>
      </w:r>
    </w:p>
    <w:p w14:paraId="4AA49EF1" w14:textId="28726256" w:rsidR="00333FA7" w:rsidRDefault="00333FA7" w:rsidP="00B87BF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2"/>
          <w:szCs w:val="22"/>
          <w:lang w:val="bg-BG"/>
        </w:rPr>
      </w:pPr>
    </w:p>
    <w:p w14:paraId="71A3AE0E" w14:textId="65D89258" w:rsidR="00314C6D" w:rsidRDefault="006D1D94" w:rsidP="00B87BF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2"/>
          <w:szCs w:val="22"/>
          <w:lang w:val="bg-BG"/>
        </w:rPr>
      </w:pPr>
      <w:r w:rsidRPr="00982525">
        <w:rPr>
          <w:sz w:val="22"/>
          <w:szCs w:val="22"/>
          <w:lang w:val="bg-BG"/>
        </w:rPr>
        <w:t>Ако разполагате с конкретни публично достъпни данни или знаете за източници на такива по тема</w:t>
      </w:r>
      <w:r w:rsidR="009E30FC" w:rsidRPr="00982525">
        <w:rPr>
          <w:sz w:val="22"/>
          <w:szCs w:val="22"/>
          <w:lang w:val="bg-BG"/>
        </w:rPr>
        <w:t>та, молим да ни ги предоставите</w:t>
      </w:r>
    </w:p>
    <w:p w14:paraId="3A3EBD00" w14:textId="0CBD043E" w:rsidR="008E3876" w:rsidRPr="00982525" w:rsidRDefault="006D1D94" w:rsidP="00B87BF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2"/>
          <w:szCs w:val="22"/>
          <w:lang w:val="bg-BG"/>
        </w:rPr>
      </w:pPr>
      <w:r w:rsidRPr="00982525">
        <w:rPr>
          <w:sz w:val="22"/>
          <w:szCs w:val="22"/>
          <w:lang w:val="bg-BG"/>
        </w:rPr>
        <w:t>……………………………………………………………………………</w:t>
      </w:r>
      <w:r w:rsidR="00B87BF7" w:rsidRPr="00982525">
        <w:rPr>
          <w:sz w:val="22"/>
          <w:szCs w:val="22"/>
          <w:lang w:val="bg-BG"/>
        </w:rPr>
        <w:t>....</w:t>
      </w:r>
      <w:r w:rsidR="00544882">
        <w:rPr>
          <w:sz w:val="22"/>
          <w:szCs w:val="22"/>
          <w:lang w:val="bg-BG"/>
        </w:rPr>
        <w:t>.............</w:t>
      </w:r>
      <w:r w:rsidR="00314C6D">
        <w:rPr>
          <w:sz w:val="22"/>
          <w:szCs w:val="22"/>
          <w:lang w:val="bg-BG"/>
        </w:rPr>
        <w:t>.......................................</w:t>
      </w:r>
    </w:p>
    <w:p w14:paraId="689DC415" w14:textId="421F6F82" w:rsidR="00AA43D0" w:rsidRPr="00982525" w:rsidRDefault="00AA43D0" w:rsidP="00B87BF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2"/>
          <w:szCs w:val="22"/>
          <w:lang w:val="bg-BG"/>
        </w:rPr>
      </w:pPr>
    </w:p>
    <w:p w14:paraId="2EBC3652" w14:textId="105FCF3D" w:rsidR="00AA43D0" w:rsidRPr="00982525" w:rsidRDefault="00AA43D0" w:rsidP="00B87BF7">
      <w:pPr>
        <w:pStyle w:val="NormalWeb"/>
        <w:shd w:val="clear" w:color="auto" w:fill="FFFFFF"/>
        <w:spacing w:before="0" w:beforeAutospacing="0" w:after="0" w:afterAutospacing="0"/>
        <w:jc w:val="both"/>
        <w:rPr>
          <w:i/>
          <w:iCs/>
          <w:sz w:val="22"/>
          <w:szCs w:val="22"/>
          <w:lang w:val="bg-BG"/>
        </w:rPr>
      </w:pPr>
      <w:r w:rsidRPr="00982525">
        <w:rPr>
          <w:b/>
          <w:bCs/>
          <w:sz w:val="22"/>
          <w:szCs w:val="22"/>
          <w:lang w:val="bg-BG"/>
        </w:rPr>
        <w:t xml:space="preserve">4. Кои според Вас са </w:t>
      </w:r>
      <w:r w:rsidR="00174AC3" w:rsidRPr="00982525">
        <w:rPr>
          <w:b/>
          <w:bCs/>
          <w:sz w:val="22"/>
          <w:szCs w:val="22"/>
          <w:lang w:val="bg-BG"/>
        </w:rPr>
        <w:t xml:space="preserve">водещите държавни институции, </w:t>
      </w:r>
      <w:r w:rsidRPr="00982525">
        <w:rPr>
          <w:b/>
          <w:bCs/>
          <w:sz w:val="22"/>
          <w:szCs w:val="22"/>
          <w:lang w:val="bg-BG"/>
        </w:rPr>
        <w:t>ко</w:t>
      </w:r>
      <w:r w:rsidR="00B64B33">
        <w:rPr>
          <w:b/>
          <w:bCs/>
          <w:sz w:val="22"/>
          <w:szCs w:val="22"/>
          <w:lang w:val="bg-BG"/>
        </w:rPr>
        <w:t xml:space="preserve">ито следва да отговарят за </w:t>
      </w:r>
      <w:r w:rsidRPr="00982525">
        <w:rPr>
          <w:b/>
          <w:bCs/>
          <w:sz w:val="22"/>
          <w:szCs w:val="22"/>
          <w:lang w:val="bg-BG"/>
        </w:rPr>
        <w:t xml:space="preserve">приложението на </w:t>
      </w:r>
      <w:r w:rsidR="00B64B33">
        <w:rPr>
          <w:b/>
          <w:bCs/>
          <w:sz w:val="22"/>
          <w:szCs w:val="22"/>
          <w:lang w:val="bg-BG"/>
        </w:rPr>
        <w:t>нормативните</w:t>
      </w:r>
      <w:r w:rsidR="00174AC3" w:rsidRPr="00982525">
        <w:rPr>
          <w:b/>
          <w:bCs/>
          <w:sz w:val="22"/>
          <w:szCs w:val="22"/>
          <w:lang w:val="bg-BG"/>
        </w:rPr>
        <w:t xml:space="preserve"> актове, уреждащи миграцията? </w:t>
      </w:r>
      <w:r w:rsidR="00174AC3" w:rsidRPr="00982525">
        <w:rPr>
          <w:i/>
          <w:iCs/>
          <w:sz w:val="22"/>
          <w:szCs w:val="22"/>
          <w:lang w:val="bg-BG"/>
        </w:rPr>
        <w:t>(допустимо е посочването на повече от един отговор)</w:t>
      </w:r>
    </w:p>
    <w:p w14:paraId="7BAA6588" w14:textId="2BDDE01B" w:rsidR="00181286" w:rsidRDefault="00174AC3" w:rsidP="00B87BF7">
      <w:pPr>
        <w:pStyle w:val="NormalWeb"/>
        <w:shd w:val="clear" w:color="auto" w:fill="FFFFFF"/>
        <w:spacing w:before="0" w:beforeAutospacing="0" w:after="0" w:afterAutospacing="0"/>
        <w:rPr>
          <w:sz w:val="22"/>
          <w:szCs w:val="22"/>
          <w:lang w:val="bg-BG"/>
        </w:rPr>
      </w:pPr>
      <w:r w:rsidRPr="00982525">
        <w:rPr>
          <w:color w:val="000000"/>
          <w:sz w:val="22"/>
          <w:szCs w:val="22"/>
          <w:lang w:val="bg-BG"/>
        </w:rPr>
        <w:t xml:space="preserve">а/ </w:t>
      </w:r>
      <w:r w:rsidRPr="00982525">
        <w:rPr>
          <w:sz w:val="22"/>
          <w:szCs w:val="22"/>
          <w:lang w:val="bg-BG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982525">
        <w:rPr>
          <w:sz w:val="22"/>
          <w:szCs w:val="22"/>
          <w:lang w:val="bg-BG"/>
        </w:rPr>
        <w:instrText xml:space="preserve"> FORMCHECKBOX </w:instrText>
      </w:r>
      <w:r w:rsidR="00EB09F6">
        <w:rPr>
          <w:sz w:val="22"/>
          <w:szCs w:val="22"/>
          <w:lang w:val="bg-BG"/>
        </w:rPr>
      </w:r>
      <w:r w:rsidR="00EB09F6">
        <w:rPr>
          <w:sz w:val="22"/>
          <w:szCs w:val="22"/>
          <w:lang w:val="bg-BG"/>
        </w:rPr>
        <w:fldChar w:fldCharType="separate"/>
      </w:r>
      <w:r w:rsidRPr="00982525">
        <w:rPr>
          <w:sz w:val="22"/>
          <w:szCs w:val="22"/>
          <w:lang w:val="bg-BG"/>
        </w:rPr>
        <w:fldChar w:fldCharType="end"/>
      </w:r>
      <w:r w:rsidRPr="00982525">
        <w:rPr>
          <w:sz w:val="22"/>
          <w:szCs w:val="22"/>
          <w:lang w:val="bg-BG"/>
        </w:rPr>
        <w:t xml:space="preserve"> </w:t>
      </w:r>
      <w:r w:rsidR="00181286">
        <w:rPr>
          <w:sz w:val="22"/>
          <w:szCs w:val="22"/>
          <w:lang w:val="bg-BG"/>
        </w:rPr>
        <w:t>Държавна агенция за бежанците</w:t>
      </w:r>
    </w:p>
    <w:p w14:paraId="15BF4B61" w14:textId="3E368922" w:rsidR="00174AC3" w:rsidRPr="00982525" w:rsidRDefault="00181286" w:rsidP="00B87BF7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  <w:lang w:val="bg-BG"/>
        </w:rPr>
      </w:pPr>
      <w:r>
        <w:rPr>
          <w:color w:val="000000"/>
          <w:sz w:val="22"/>
          <w:szCs w:val="22"/>
          <w:lang w:val="bg-BG"/>
        </w:rPr>
        <w:t>б</w:t>
      </w:r>
      <w:r w:rsidRPr="00982525">
        <w:rPr>
          <w:color w:val="000000"/>
          <w:sz w:val="22"/>
          <w:szCs w:val="22"/>
          <w:lang w:val="bg-BG"/>
        </w:rPr>
        <w:t xml:space="preserve">/ </w:t>
      </w:r>
      <w:r w:rsidRPr="00982525">
        <w:rPr>
          <w:sz w:val="22"/>
          <w:szCs w:val="22"/>
          <w:lang w:val="bg-BG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982525">
        <w:rPr>
          <w:sz w:val="22"/>
          <w:szCs w:val="22"/>
          <w:lang w:val="bg-BG"/>
        </w:rPr>
        <w:instrText xml:space="preserve"> FORMCHECKBOX </w:instrText>
      </w:r>
      <w:r w:rsidR="00EB09F6">
        <w:rPr>
          <w:sz w:val="22"/>
          <w:szCs w:val="22"/>
          <w:lang w:val="bg-BG"/>
        </w:rPr>
      </w:r>
      <w:r w:rsidR="00EB09F6">
        <w:rPr>
          <w:sz w:val="22"/>
          <w:szCs w:val="22"/>
          <w:lang w:val="bg-BG"/>
        </w:rPr>
        <w:fldChar w:fldCharType="separate"/>
      </w:r>
      <w:r w:rsidRPr="00982525">
        <w:rPr>
          <w:sz w:val="22"/>
          <w:szCs w:val="22"/>
          <w:lang w:val="bg-BG"/>
        </w:rPr>
        <w:fldChar w:fldCharType="end"/>
      </w:r>
      <w:r w:rsidRPr="00982525">
        <w:rPr>
          <w:sz w:val="22"/>
          <w:szCs w:val="22"/>
          <w:lang w:val="bg-BG"/>
        </w:rPr>
        <w:t xml:space="preserve"> </w:t>
      </w:r>
      <w:r w:rsidR="00174AC3" w:rsidRPr="00982525">
        <w:rPr>
          <w:sz w:val="22"/>
          <w:szCs w:val="22"/>
          <w:lang w:val="bg-BG"/>
        </w:rPr>
        <w:t>Държавна агенция „Национална сигурност“</w:t>
      </w:r>
    </w:p>
    <w:p w14:paraId="66BB7724" w14:textId="091257C1" w:rsidR="00174AC3" w:rsidRPr="00982525" w:rsidRDefault="00181286" w:rsidP="00B87BF7">
      <w:pPr>
        <w:pStyle w:val="NormalWeb"/>
        <w:shd w:val="clear" w:color="auto" w:fill="FFFFFF"/>
        <w:spacing w:before="0" w:beforeAutospacing="0" w:after="0" w:afterAutospacing="0"/>
        <w:rPr>
          <w:sz w:val="22"/>
          <w:szCs w:val="22"/>
          <w:lang w:val="bg-BG"/>
        </w:rPr>
      </w:pPr>
      <w:r>
        <w:rPr>
          <w:color w:val="000000"/>
          <w:sz w:val="22"/>
          <w:szCs w:val="22"/>
          <w:lang w:val="bg-BG"/>
        </w:rPr>
        <w:t>в</w:t>
      </w:r>
      <w:r w:rsidR="00174AC3" w:rsidRPr="00982525">
        <w:rPr>
          <w:color w:val="000000"/>
          <w:sz w:val="22"/>
          <w:szCs w:val="22"/>
          <w:lang w:val="bg-BG"/>
        </w:rPr>
        <w:t>/</w:t>
      </w:r>
      <w:r>
        <w:rPr>
          <w:color w:val="000000"/>
          <w:sz w:val="22"/>
          <w:szCs w:val="22"/>
          <w:lang w:val="bg-BG"/>
        </w:rPr>
        <w:t xml:space="preserve"> </w:t>
      </w:r>
      <w:r w:rsidR="001D6314">
        <w:rPr>
          <w:sz w:val="22"/>
          <w:szCs w:val="22"/>
          <w:lang w:val="bg-BG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1D6314">
        <w:rPr>
          <w:sz w:val="22"/>
          <w:szCs w:val="22"/>
          <w:lang w:val="bg-BG"/>
        </w:rPr>
        <w:instrText xml:space="preserve"> FORMCHECKBOX </w:instrText>
      </w:r>
      <w:r w:rsidR="00EB09F6">
        <w:rPr>
          <w:sz w:val="22"/>
          <w:szCs w:val="22"/>
          <w:lang w:val="bg-BG"/>
        </w:rPr>
      </w:r>
      <w:r w:rsidR="00EB09F6">
        <w:rPr>
          <w:sz w:val="22"/>
          <w:szCs w:val="22"/>
          <w:lang w:val="bg-BG"/>
        </w:rPr>
        <w:fldChar w:fldCharType="separate"/>
      </w:r>
      <w:r w:rsidR="001D6314">
        <w:rPr>
          <w:sz w:val="22"/>
          <w:szCs w:val="22"/>
          <w:lang w:val="bg-BG"/>
        </w:rPr>
        <w:fldChar w:fldCharType="end"/>
      </w:r>
      <w:r w:rsidR="00174AC3" w:rsidRPr="00982525">
        <w:rPr>
          <w:sz w:val="22"/>
          <w:szCs w:val="22"/>
          <w:lang w:val="bg-BG"/>
        </w:rPr>
        <w:t xml:space="preserve"> Министерство на външните работи</w:t>
      </w:r>
    </w:p>
    <w:p w14:paraId="40D6950B" w14:textId="36F291C6" w:rsidR="00174AC3" w:rsidRPr="00333FA7" w:rsidRDefault="00181286" w:rsidP="00B87BF7">
      <w:pPr>
        <w:pStyle w:val="NormalWeb"/>
        <w:shd w:val="clear" w:color="auto" w:fill="FFFFFF"/>
        <w:spacing w:before="0" w:beforeAutospacing="0" w:after="0" w:afterAutospacing="0"/>
        <w:rPr>
          <w:b/>
          <w:bCs/>
          <w:color w:val="000000"/>
          <w:sz w:val="22"/>
          <w:szCs w:val="22"/>
          <w:lang w:val="bg-BG"/>
        </w:rPr>
      </w:pPr>
      <w:r>
        <w:rPr>
          <w:color w:val="000000"/>
          <w:sz w:val="22"/>
          <w:szCs w:val="22"/>
          <w:lang w:val="bg-BG"/>
        </w:rPr>
        <w:t>г</w:t>
      </w:r>
      <w:r w:rsidR="00174AC3" w:rsidRPr="00982525">
        <w:rPr>
          <w:color w:val="000000"/>
          <w:sz w:val="22"/>
          <w:szCs w:val="22"/>
          <w:lang w:val="bg-BG"/>
        </w:rPr>
        <w:t xml:space="preserve">/ </w:t>
      </w:r>
      <w:r w:rsidR="00567398">
        <w:rPr>
          <w:sz w:val="22"/>
          <w:szCs w:val="22"/>
          <w:lang w:val="bg-BG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567398">
        <w:rPr>
          <w:sz w:val="22"/>
          <w:szCs w:val="22"/>
          <w:lang w:val="bg-BG"/>
        </w:rPr>
        <w:instrText xml:space="preserve"> FORMCHECKBOX </w:instrText>
      </w:r>
      <w:r w:rsidR="00EB09F6">
        <w:rPr>
          <w:sz w:val="22"/>
          <w:szCs w:val="22"/>
          <w:lang w:val="bg-BG"/>
        </w:rPr>
      </w:r>
      <w:r w:rsidR="00EB09F6">
        <w:rPr>
          <w:sz w:val="22"/>
          <w:szCs w:val="22"/>
          <w:lang w:val="bg-BG"/>
        </w:rPr>
        <w:fldChar w:fldCharType="separate"/>
      </w:r>
      <w:r w:rsidR="00567398">
        <w:rPr>
          <w:sz w:val="22"/>
          <w:szCs w:val="22"/>
          <w:lang w:val="bg-BG"/>
        </w:rPr>
        <w:fldChar w:fldCharType="end"/>
      </w:r>
      <w:r w:rsidR="00174AC3" w:rsidRPr="00982525">
        <w:rPr>
          <w:sz w:val="22"/>
          <w:szCs w:val="22"/>
          <w:lang w:val="bg-BG"/>
        </w:rPr>
        <w:t xml:space="preserve"> </w:t>
      </w:r>
      <w:r w:rsidR="00174AC3" w:rsidRPr="001D6314">
        <w:rPr>
          <w:sz w:val="22"/>
          <w:szCs w:val="22"/>
          <w:lang w:val="bg-BG"/>
        </w:rPr>
        <w:t>Министерство на вътрешните работи</w:t>
      </w:r>
    </w:p>
    <w:p w14:paraId="03208F3B" w14:textId="564B24E8" w:rsidR="00174AC3" w:rsidRPr="00982525" w:rsidRDefault="00181286" w:rsidP="00B87BF7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  <w:lang w:val="bg-BG"/>
        </w:rPr>
      </w:pPr>
      <w:r>
        <w:rPr>
          <w:color w:val="000000"/>
          <w:sz w:val="22"/>
          <w:szCs w:val="22"/>
          <w:lang w:val="bg-BG"/>
        </w:rPr>
        <w:t>д</w:t>
      </w:r>
      <w:r w:rsidR="00174AC3" w:rsidRPr="00982525">
        <w:rPr>
          <w:color w:val="000000"/>
          <w:sz w:val="22"/>
          <w:szCs w:val="22"/>
          <w:lang w:val="bg-BG"/>
        </w:rPr>
        <w:t xml:space="preserve">/ </w:t>
      </w:r>
      <w:r w:rsidR="00333FA7">
        <w:rPr>
          <w:sz w:val="22"/>
          <w:szCs w:val="22"/>
          <w:lang w:val="bg-BG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heck1"/>
      <w:r w:rsidR="00333FA7">
        <w:rPr>
          <w:sz w:val="22"/>
          <w:szCs w:val="22"/>
          <w:lang w:val="bg-BG"/>
        </w:rPr>
        <w:instrText xml:space="preserve"> FORMCHECKBOX </w:instrText>
      </w:r>
      <w:r w:rsidR="00EB09F6">
        <w:rPr>
          <w:sz w:val="22"/>
          <w:szCs w:val="22"/>
          <w:lang w:val="bg-BG"/>
        </w:rPr>
      </w:r>
      <w:r w:rsidR="00EB09F6">
        <w:rPr>
          <w:sz w:val="22"/>
          <w:szCs w:val="22"/>
          <w:lang w:val="bg-BG"/>
        </w:rPr>
        <w:fldChar w:fldCharType="separate"/>
      </w:r>
      <w:r w:rsidR="00333FA7">
        <w:rPr>
          <w:sz w:val="22"/>
          <w:szCs w:val="22"/>
          <w:lang w:val="bg-BG"/>
        </w:rPr>
        <w:fldChar w:fldCharType="end"/>
      </w:r>
      <w:bookmarkEnd w:id="2"/>
      <w:r w:rsidR="00174AC3" w:rsidRPr="00982525">
        <w:rPr>
          <w:sz w:val="22"/>
          <w:szCs w:val="22"/>
          <w:lang w:val="bg-BG"/>
        </w:rPr>
        <w:t xml:space="preserve"> Министерство на труда и социалната политика</w:t>
      </w:r>
    </w:p>
    <w:p w14:paraId="132381CF" w14:textId="469E17C0" w:rsidR="00174AC3" w:rsidRPr="00982525" w:rsidRDefault="00181286" w:rsidP="00B87BF7">
      <w:pPr>
        <w:pStyle w:val="NormalWeb"/>
        <w:shd w:val="clear" w:color="auto" w:fill="FFFFFF"/>
        <w:spacing w:before="0" w:beforeAutospacing="0" w:after="0" w:afterAutospacing="0"/>
        <w:rPr>
          <w:sz w:val="22"/>
          <w:szCs w:val="22"/>
          <w:lang w:val="bg-BG"/>
        </w:rPr>
      </w:pPr>
      <w:r>
        <w:rPr>
          <w:color w:val="000000"/>
          <w:sz w:val="22"/>
          <w:szCs w:val="22"/>
          <w:lang w:val="bg-BG"/>
        </w:rPr>
        <w:t>е</w:t>
      </w:r>
      <w:r w:rsidR="00174AC3" w:rsidRPr="00982525">
        <w:rPr>
          <w:color w:val="000000"/>
          <w:sz w:val="22"/>
          <w:szCs w:val="22"/>
          <w:lang w:val="bg-BG"/>
        </w:rPr>
        <w:t xml:space="preserve">/ </w:t>
      </w:r>
      <w:r w:rsidR="00174AC3" w:rsidRPr="00982525">
        <w:rPr>
          <w:sz w:val="22"/>
          <w:szCs w:val="22"/>
          <w:lang w:val="bg-BG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174AC3" w:rsidRPr="00982525">
        <w:rPr>
          <w:sz w:val="22"/>
          <w:szCs w:val="22"/>
          <w:lang w:val="bg-BG"/>
        </w:rPr>
        <w:instrText xml:space="preserve"> FORMCHECKBOX </w:instrText>
      </w:r>
      <w:r w:rsidR="00EB09F6">
        <w:rPr>
          <w:sz w:val="22"/>
          <w:szCs w:val="22"/>
          <w:lang w:val="bg-BG"/>
        </w:rPr>
      </w:r>
      <w:r w:rsidR="00EB09F6">
        <w:rPr>
          <w:sz w:val="22"/>
          <w:szCs w:val="22"/>
          <w:lang w:val="bg-BG"/>
        </w:rPr>
        <w:fldChar w:fldCharType="separate"/>
      </w:r>
      <w:r w:rsidR="00174AC3" w:rsidRPr="00982525">
        <w:rPr>
          <w:sz w:val="22"/>
          <w:szCs w:val="22"/>
          <w:lang w:val="bg-BG"/>
        </w:rPr>
        <w:fldChar w:fldCharType="end"/>
      </w:r>
      <w:r w:rsidR="00B64B33">
        <w:rPr>
          <w:sz w:val="22"/>
          <w:szCs w:val="22"/>
          <w:lang w:val="bg-BG"/>
        </w:rPr>
        <w:t xml:space="preserve"> </w:t>
      </w:r>
      <w:r w:rsidR="00174AC3" w:rsidRPr="00982525">
        <w:rPr>
          <w:sz w:val="22"/>
          <w:szCs w:val="22"/>
          <w:lang w:val="bg-BG"/>
        </w:rPr>
        <w:t>всички заедно</w:t>
      </w:r>
    </w:p>
    <w:p w14:paraId="54379E98" w14:textId="3A01EA41" w:rsidR="00174AC3" w:rsidRPr="00982525" w:rsidRDefault="00181286" w:rsidP="00B87BF7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ж</w:t>
      </w:r>
      <w:r w:rsidR="00174AC3" w:rsidRPr="00982525">
        <w:rPr>
          <w:sz w:val="22"/>
          <w:szCs w:val="22"/>
          <w:lang w:val="bg-BG"/>
        </w:rPr>
        <w:t>/</w:t>
      </w:r>
      <w:r w:rsidR="00174AC3" w:rsidRPr="00982525">
        <w:rPr>
          <w:sz w:val="22"/>
          <w:szCs w:val="22"/>
          <w:lang w:val="bg-BG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174AC3" w:rsidRPr="00982525">
        <w:rPr>
          <w:sz w:val="22"/>
          <w:szCs w:val="22"/>
          <w:lang w:val="bg-BG"/>
        </w:rPr>
        <w:instrText xml:space="preserve"> FORMCHECKBOX </w:instrText>
      </w:r>
      <w:r w:rsidR="00EB09F6">
        <w:rPr>
          <w:sz w:val="22"/>
          <w:szCs w:val="22"/>
          <w:lang w:val="bg-BG"/>
        </w:rPr>
      </w:r>
      <w:r w:rsidR="00EB09F6">
        <w:rPr>
          <w:sz w:val="22"/>
          <w:szCs w:val="22"/>
          <w:lang w:val="bg-BG"/>
        </w:rPr>
        <w:fldChar w:fldCharType="separate"/>
      </w:r>
      <w:r w:rsidR="00174AC3" w:rsidRPr="00982525">
        <w:rPr>
          <w:sz w:val="22"/>
          <w:szCs w:val="22"/>
          <w:lang w:val="bg-BG"/>
        </w:rPr>
        <w:fldChar w:fldCharType="end"/>
      </w:r>
      <w:r w:rsidR="00B64B33">
        <w:rPr>
          <w:sz w:val="22"/>
          <w:szCs w:val="22"/>
          <w:lang w:val="bg-BG"/>
        </w:rPr>
        <w:t xml:space="preserve"> </w:t>
      </w:r>
      <w:r w:rsidR="00174AC3" w:rsidRPr="00982525">
        <w:rPr>
          <w:color w:val="000000"/>
          <w:sz w:val="22"/>
          <w:szCs w:val="22"/>
          <w:lang w:val="bg-BG"/>
        </w:rPr>
        <w:t xml:space="preserve">други </w:t>
      </w:r>
      <w:r w:rsidR="00174AC3" w:rsidRPr="00982525">
        <w:rPr>
          <w:color w:val="000000"/>
          <w:sz w:val="22"/>
          <w:szCs w:val="22"/>
          <w:lang w:val="ru-RU"/>
        </w:rPr>
        <w:t>(</w:t>
      </w:r>
      <w:r w:rsidR="00174AC3" w:rsidRPr="00982525">
        <w:rPr>
          <w:color w:val="000000"/>
          <w:sz w:val="22"/>
          <w:szCs w:val="22"/>
          <w:lang w:val="bg-BG"/>
        </w:rPr>
        <w:t xml:space="preserve">моля </w:t>
      </w:r>
      <w:r>
        <w:rPr>
          <w:color w:val="000000"/>
          <w:sz w:val="22"/>
          <w:szCs w:val="22"/>
          <w:lang w:val="bg-BG"/>
        </w:rPr>
        <w:t>п</w:t>
      </w:r>
      <w:r w:rsidR="00174AC3" w:rsidRPr="00982525">
        <w:rPr>
          <w:color w:val="000000"/>
          <w:sz w:val="22"/>
          <w:szCs w:val="22"/>
          <w:lang w:val="bg-BG"/>
        </w:rPr>
        <w:t>осочете</w:t>
      </w:r>
      <w:r w:rsidR="00174AC3" w:rsidRPr="00982525">
        <w:rPr>
          <w:color w:val="000000"/>
          <w:sz w:val="22"/>
          <w:szCs w:val="22"/>
          <w:lang w:val="ru-RU"/>
        </w:rPr>
        <w:t>)</w:t>
      </w:r>
      <w:r w:rsidR="00174AC3" w:rsidRPr="00982525">
        <w:rPr>
          <w:color w:val="000000"/>
          <w:sz w:val="22"/>
          <w:szCs w:val="22"/>
          <w:lang w:val="bg-BG"/>
        </w:rPr>
        <w:t>:…………........................................................................................</w:t>
      </w:r>
      <w:r w:rsidR="00B87BF7" w:rsidRPr="00982525">
        <w:rPr>
          <w:color w:val="000000"/>
          <w:sz w:val="22"/>
          <w:szCs w:val="22"/>
          <w:lang w:val="bg-BG"/>
        </w:rPr>
        <w:t>.........</w:t>
      </w:r>
      <w:r w:rsidR="00544882">
        <w:rPr>
          <w:color w:val="000000"/>
          <w:sz w:val="22"/>
          <w:szCs w:val="22"/>
          <w:lang w:val="bg-BG"/>
        </w:rPr>
        <w:t>............</w:t>
      </w:r>
    </w:p>
    <w:p w14:paraId="13E58F0E" w14:textId="77777777" w:rsidR="009E30FC" w:rsidRPr="00982525" w:rsidRDefault="009E30FC" w:rsidP="00B87BF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2"/>
          <w:szCs w:val="22"/>
          <w:lang w:val="bg-BG"/>
        </w:rPr>
      </w:pPr>
    </w:p>
    <w:p w14:paraId="3C843AC1" w14:textId="362DCF2E" w:rsidR="00544882" w:rsidRDefault="00174AC3" w:rsidP="00B87BF7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2"/>
          <w:szCs w:val="22"/>
          <w:lang w:val="bg-BG"/>
        </w:rPr>
      </w:pPr>
      <w:r w:rsidRPr="00982525">
        <w:rPr>
          <w:b/>
          <w:color w:val="000000"/>
          <w:sz w:val="22"/>
          <w:szCs w:val="22"/>
          <w:lang w:val="bg-BG"/>
        </w:rPr>
        <w:t xml:space="preserve">5. </w:t>
      </w:r>
      <w:r w:rsidR="00544882">
        <w:rPr>
          <w:b/>
          <w:color w:val="000000"/>
          <w:sz w:val="22"/>
          <w:szCs w:val="22"/>
          <w:lang w:val="bg-BG"/>
        </w:rPr>
        <w:t xml:space="preserve">Считате ли, че съществуват </w:t>
      </w:r>
      <w:r w:rsidR="00B64B33">
        <w:rPr>
          <w:b/>
          <w:color w:val="000000"/>
          <w:sz w:val="22"/>
          <w:szCs w:val="22"/>
          <w:lang w:val="bg-BG"/>
        </w:rPr>
        <w:t xml:space="preserve">недостатъци в съществуващата </w:t>
      </w:r>
      <w:r w:rsidR="00544882">
        <w:rPr>
          <w:b/>
          <w:color w:val="000000"/>
          <w:sz w:val="22"/>
          <w:szCs w:val="22"/>
          <w:lang w:val="bg-BG"/>
        </w:rPr>
        <w:t>институционалн</w:t>
      </w:r>
      <w:r w:rsidR="00B64B33">
        <w:rPr>
          <w:b/>
          <w:color w:val="000000"/>
          <w:sz w:val="22"/>
          <w:szCs w:val="22"/>
          <w:lang w:val="bg-BG"/>
        </w:rPr>
        <w:t>а рамка, действаща в областта на миграцията</w:t>
      </w:r>
      <w:r w:rsidR="00544882">
        <w:rPr>
          <w:b/>
          <w:color w:val="000000"/>
          <w:sz w:val="22"/>
          <w:szCs w:val="22"/>
          <w:lang w:val="bg-BG"/>
        </w:rPr>
        <w:t>? Ако да, какви?</w:t>
      </w:r>
    </w:p>
    <w:p w14:paraId="24E08FDD" w14:textId="77777777" w:rsidR="00333FA7" w:rsidRDefault="00333FA7" w:rsidP="00567398">
      <w:pPr>
        <w:pStyle w:val="NormalWeb"/>
        <w:shd w:val="clear" w:color="auto" w:fill="FFFFFF"/>
        <w:spacing w:before="0" w:beforeAutospacing="0" w:after="0" w:afterAutospacing="0"/>
        <w:rPr>
          <w:i/>
          <w:iCs/>
          <w:color w:val="000000"/>
          <w:sz w:val="22"/>
          <w:szCs w:val="22"/>
          <w:lang w:val="bg-BG"/>
        </w:rPr>
      </w:pPr>
    </w:p>
    <w:p w14:paraId="01575FD0" w14:textId="7F0459FB" w:rsidR="00567398" w:rsidRDefault="0058761A" w:rsidP="00567398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  <w:lang w:val="bg-BG"/>
        </w:rPr>
      </w:pPr>
      <w:r>
        <w:rPr>
          <w:color w:val="000000"/>
          <w:sz w:val="22"/>
          <w:szCs w:val="22"/>
          <w:lang w:val="bg-BG"/>
        </w:rPr>
        <w:t xml:space="preserve">Така е. </w:t>
      </w:r>
      <w:r w:rsidR="00333FA7" w:rsidRPr="00333FA7">
        <w:rPr>
          <w:color w:val="000000"/>
          <w:sz w:val="22"/>
          <w:szCs w:val="22"/>
          <w:lang w:val="bg-BG"/>
        </w:rPr>
        <w:t>Процедурата минава през много администрации</w:t>
      </w:r>
      <w:r>
        <w:rPr>
          <w:color w:val="000000"/>
          <w:sz w:val="22"/>
          <w:szCs w:val="22"/>
          <w:lang w:val="bg-BG"/>
        </w:rPr>
        <w:t xml:space="preserve"> и се изискват на всеки етап много документи.</w:t>
      </w:r>
    </w:p>
    <w:p w14:paraId="5975427D" w14:textId="77777777" w:rsidR="00333FA7" w:rsidRPr="00333FA7" w:rsidRDefault="00333FA7" w:rsidP="00567398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  <w:lang w:val="bg-BG"/>
        </w:rPr>
      </w:pPr>
    </w:p>
    <w:p w14:paraId="4A586E2D" w14:textId="19E500AB" w:rsidR="00314C6D" w:rsidRDefault="00544882" w:rsidP="00567398">
      <w:pPr>
        <w:pStyle w:val="NormalWeb"/>
        <w:shd w:val="clear" w:color="auto" w:fill="FFFFFF"/>
        <w:spacing w:before="0" w:beforeAutospacing="0" w:after="0" w:afterAutospacing="0"/>
        <w:rPr>
          <w:sz w:val="22"/>
          <w:szCs w:val="22"/>
          <w:lang w:val="bg-BG"/>
        </w:rPr>
      </w:pPr>
      <w:r w:rsidRPr="00982525">
        <w:rPr>
          <w:sz w:val="22"/>
          <w:szCs w:val="22"/>
          <w:lang w:val="bg-BG"/>
        </w:rPr>
        <w:t>Ако разполагате с конкретни публично достъпни данни или знаете за източници на такива по темата, молим да ни ги предоставите</w:t>
      </w:r>
    </w:p>
    <w:p w14:paraId="542A1DD9" w14:textId="77777777" w:rsidR="00544882" w:rsidRDefault="00544882" w:rsidP="00B87BF7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2"/>
          <w:szCs w:val="22"/>
          <w:lang w:val="bg-BG"/>
        </w:rPr>
      </w:pPr>
    </w:p>
    <w:p w14:paraId="5D21C272" w14:textId="544BA5DC" w:rsidR="006D1D94" w:rsidRPr="00982525" w:rsidRDefault="00544882" w:rsidP="00B87BF7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2"/>
          <w:szCs w:val="22"/>
          <w:lang w:val="bg-BG"/>
        </w:rPr>
      </w:pPr>
      <w:r>
        <w:rPr>
          <w:b/>
          <w:color w:val="000000"/>
          <w:sz w:val="22"/>
          <w:szCs w:val="22"/>
          <w:lang w:val="bg-BG"/>
        </w:rPr>
        <w:t xml:space="preserve">6. </w:t>
      </w:r>
      <w:r w:rsidR="00174AC3" w:rsidRPr="00982525">
        <w:rPr>
          <w:b/>
          <w:color w:val="000000"/>
          <w:sz w:val="22"/>
          <w:szCs w:val="22"/>
          <w:lang w:val="bg-BG"/>
        </w:rPr>
        <w:t xml:space="preserve">Считате ли, че производствата, свързани с въпросите на миграцията и съответно компетентните органи работят по един </w:t>
      </w:r>
      <w:r w:rsidR="00314C6D">
        <w:rPr>
          <w:b/>
          <w:color w:val="000000"/>
          <w:sz w:val="22"/>
          <w:szCs w:val="22"/>
          <w:lang w:val="bg-BG"/>
        </w:rPr>
        <w:t>синхронизиран,</w:t>
      </w:r>
      <w:r w:rsidR="00174AC3" w:rsidRPr="00982525">
        <w:rPr>
          <w:b/>
          <w:color w:val="000000"/>
          <w:sz w:val="22"/>
          <w:szCs w:val="22"/>
          <w:lang w:val="bg-BG"/>
        </w:rPr>
        <w:t xml:space="preserve"> удобен и лесен за участниците в производствата начин?</w:t>
      </w:r>
      <w:r w:rsidR="00181286">
        <w:rPr>
          <w:b/>
          <w:color w:val="000000"/>
          <w:sz w:val="22"/>
          <w:szCs w:val="22"/>
          <w:lang w:val="bg-BG"/>
        </w:rPr>
        <w:t xml:space="preserve"> Защо?</w:t>
      </w:r>
    </w:p>
    <w:p w14:paraId="4D7D1744" w14:textId="34556BF5" w:rsidR="00174AC3" w:rsidRPr="00333FA7" w:rsidRDefault="0058761A" w:rsidP="00B87BF7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  <w:lang w:val="bg-BG"/>
        </w:rPr>
      </w:pPr>
      <w:r>
        <w:rPr>
          <w:color w:val="000000"/>
          <w:sz w:val="22"/>
          <w:szCs w:val="22"/>
          <w:lang w:val="bg-BG"/>
        </w:rPr>
        <w:t>Не, напротив, изискванията са много рестриктивни и често преписките се връщат заради несъществени пропуски, които нямат отражение върху заетостта и нейната законност.</w:t>
      </w:r>
    </w:p>
    <w:p w14:paraId="3D2F905A" w14:textId="77777777" w:rsidR="00333FA7" w:rsidRDefault="00333FA7" w:rsidP="00B87BF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2"/>
          <w:szCs w:val="22"/>
          <w:lang w:val="bg-BG"/>
        </w:rPr>
      </w:pPr>
    </w:p>
    <w:p w14:paraId="3ED5751A" w14:textId="7842FEA2" w:rsidR="00314C6D" w:rsidRDefault="00174AC3" w:rsidP="00B87BF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2"/>
          <w:szCs w:val="22"/>
          <w:lang w:val="bg-BG"/>
        </w:rPr>
      </w:pPr>
      <w:r w:rsidRPr="00982525">
        <w:rPr>
          <w:sz w:val="22"/>
          <w:szCs w:val="22"/>
          <w:lang w:val="bg-BG"/>
        </w:rPr>
        <w:t>Ако разполагате с конкретни публично достъпни данни или знаете за източници на такива по темата, молим да ни ги предоставите</w:t>
      </w:r>
    </w:p>
    <w:p w14:paraId="52F277AD" w14:textId="1934A29A" w:rsidR="00174AC3" w:rsidRPr="00982525" w:rsidRDefault="00314C6D" w:rsidP="00B87BF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lastRenderedPageBreak/>
        <w:t>……………..</w:t>
      </w:r>
      <w:r w:rsidR="00174AC3" w:rsidRPr="00982525">
        <w:rPr>
          <w:sz w:val="22"/>
          <w:szCs w:val="22"/>
          <w:lang w:val="bg-BG"/>
        </w:rPr>
        <w:t>………………………………………………………………………………………</w:t>
      </w:r>
      <w:r w:rsidR="00B87BF7" w:rsidRPr="00982525">
        <w:rPr>
          <w:sz w:val="22"/>
          <w:szCs w:val="22"/>
          <w:lang w:val="bg-BG"/>
        </w:rPr>
        <w:t>....</w:t>
      </w:r>
      <w:r w:rsidR="00544882">
        <w:rPr>
          <w:sz w:val="22"/>
          <w:szCs w:val="22"/>
          <w:lang w:val="bg-BG"/>
        </w:rPr>
        <w:t>.............</w:t>
      </w:r>
    </w:p>
    <w:p w14:paraId="27507DED" w14:textId="77777777" w:rsidR="006D1D94" w:rsidRPr="00982525" w:rsidRDefault="006D1D94" w:rsidP="00B87BF7">
      <w:pPr>
        <w:pStyle w:val="NormalWeb"/>
        <w:shd w:val="clear" w:color="auto" w:fill="FFFFFF"/>
        <w:spacing w:before="0" w:beforeAutospacing="0" w:after="0" w:afterAutospacing="0"/>
        <w:rPr>
          <w:sz w:val="22"/>
          <w:szCs w:val="22"/>
          <w:lang w:val="bg-BG"/>
        </w:rPr>
      </w:pPr>
    </w:p>
    <w:p w14:paraId="08CA1D4B" w14:textId="2709C0B5" w:rsidR="00E717E7" w:rsidRDefault="00544882" w:rsidP="00B87BF7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sz w:val="22"/>
          <w:szCs w:val="22"/>
          <w:lang w:val="bg-BG"/>
        </w:rPr>
      </w:pPr>
      <w:r>
        <w:rPr>
          <w:b/>
          <w:bCs/>
          <w:sz w:val="22"/>
          <w:szCs w:val="22"/>
          <w:lang w:val="bg-BG"/>
        </w:rPr>
        <w:t>7</w:t>
      </w:r>
      <w:r w:rsidR="008011FA" w:rsidRPr="00982525">
        <w:rPr>
          <w:b/>
          <w:bCs/>
          <w:sz w:val="22"/>
          <w:szCs w:val="22"/>
          <w:lang w:val="bg-BG"/>
        </w:rPr>
        <w:t xml:space="preserve">. </w:t>
      </w:r>
      <w:r w:rsidR="008011FA" w:rsidRPr="00982525">
        <w:rPr>
          <w:b/>
          <w:bCs/>
          <w:sz w:val="22"/>
          <w:szCs w:val="22"/>
          <w:lang w:val="ru-RU"/>
        </w:rPr>
        <w:t>Имате ли допълнителни предложения</w:t>
      </w:r>
      <w:r w:rsidR="00E1454B" w:rsidRPr="00982525">
        <w:rPr>
          <w:b/>
          <w:bCs/>
          <w:sz w:val="22"/>
          <w:szCs w:val="22"/>
          <w:lang w:val="bg-BG"/>
        </w:rPr>
        <w:t xml:space="preserve">, мнения или </w:t>
      </w:r>
      <w:r w:rsidR="00E1454B" w:rsidRPr="00982525">
        <w:rPr>
          <w:b/>
          <w:bCs/>
          <w:sz w:val="22"/>
          <w:szCs w:val="22"/>
          <w:lang w:val="ru-RU"/>
        </w:rPr>
        <w:t xml:space="preserve">коментари </w:t>
      </w:r>
      <w:r w:rsidR="008011FA" w:rsidRPr="00982525">
        <w:rPr>
          <w:b/>
          <w:bCs/>
          <w:sz w:val="22"/>
          <w:szCs w:val="22"/>
          <w:lang w:val="ru-RU"/>
        </w:rPr>
        <w:t>темата</w:t>
      </w:r>
      <w:r w:rsidR="008011FA" w:rsidRPr="00982525">
        <w:rPr>
          <w:b/>
          <w:bCs/>
          <w:sz w:val="22"/>
          <w:szCs w:val="22"/>
          <w:lang w:val="bg-BG"/>
        </w:rPr>
        <w:t>:</w:t>
      </w:r>
    </w:p>
    <w:p w14:paraId="3CE32DA2" w14:textId="77777777" w:rsidR="009B7C91" w:rsidRDefault="009B7C91" w:rsidP="00B87BF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2"/>
          <w:szCs w:val="22"/>
          <w:lang w:val="bg-BG"/>
        </w:rPr>
      </w:pPr>
    </w:p>
    <w:p w14:paraId="3C32B459" w14:textId="2D86C1AE" w:rsidR="00567398" w:rsidRDefault="0058761A" w:rsidP="00B87BF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Предложенията ни са свързани с цялата процедура:</w:t>
      </w:r>
    </w:p>
    <w:p w14:paraId="25C0FF56" w14:textId="77777777" w:rsidR="0058761A" w:rsidRPr="00333FA7" w:rsidRDefault="0058761A" w:rsidP="00B87BF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2"/>
          <w:szCs w:val="22"/>
          <w:lang w:val="bg-BG"/>
        </w:rPr>
      </w:pPr>
    </w:p>
    <w:p w14:paraId="767FA609" w14:textId="2C8321C8" w:rsidR="003867E0" w:rsidRPr="003867E0" w:rsidRDefault="003867E0" w:rsidP="003867E0">
      <w:pPr>
        <w:pStyle w:val="ListParagraph"/>
        <w:numPr>
          <w:ilvl w:val="0"/>
          <w:numId w:val="13"/>
        </w:numPr>
        <w:spacing w:after="0" w:line="240" w:lineRule="auto"/>
        <w:ind w:left="-142" w:firstLine="502"/>
        <w:jc w:val="both"/>
        <w:rPr>
          <w:rFonts w:ascii="Times New Roman" w:hAnsi="Times New Roman" w:cs="Times New Roman"/>
          <w:i/>
          <w:iCs/>
          <w:sz w:val="24"/>
          <w:szCs w:val="24"/>
          <w:lang w:eastAsia="bg-BG"/>
        </w:rPr>
      </w:pPr>
      <w:r w:rsidRPr="003867E0">
        <w:rPr>
          <w:rFonts w:ascii="Times New Roman" w:hAnsi="Times New Roman" w:cs="Times New Roman"/>
          <w:i/>
          <w:iCs/>
          <w:sz w:val="24"/>
          <w:szCs w:val="24"/>
          <w:lang w:eastAsia="bg-BG"/>
        </w:rPr>
        <w:t>Да се намалят или отпаднат част от таксите, като тази за издаване на самото разрешение, тъй като след това се заплаща още за издаване на виза и лична карта.</w:t>
      </w:r>
    </w:p>
    <w:p w14:paraId="49082CAC" w14:textId="1E4B16A8" w:rsidR="00567398" w:rsidRPr="003867E0" w:rsidRDefault="003867E0" w:rsidP="003867E0">
      <w:pPr>
        <w:pStyle w:val="ListParagraph"/>
        <w:numPr>
          <w:ilvl w:val="0"/>
          <w:numId w:val="13"/>
        </w:numPr>
        <w:spacing w:after="0" w:line="240" w:lineRule="auto"/>
        <w:ind w:left="-142" w:firstLine="502"/>
        <w:jc w:val="both"/>
        <w:rPr>
          <w:rFonts w:ascii="Times New Roman" w:hAnsi="Times New Roman" w:cs="Times New Roman"/>
          <w:i/>
          <w:iCs/>
          <w:sz w:val="24"/>
          <w:szCs w:val="24"/>
          <w:lang w:eastAsia="bg-BG"/>
        </w:rPr>
      </w:pPr>
      <w:r>
        <w:rPr>
          <w:rFonts w:ascii="Times New Roman" w:hAnsi="Times New Roman" w:cs="Times New Roman"/>
          <w:i/>
          <w:iCs/>
          <w:sz w:val="24"/>
          <w:szCs w:val="24"/>
          <w:lang w:eastAsia="bg-BG"/>
        </w:rPr>
        <w:t>Да няма пазарен тест, може би може служебно да се прави.</w:t>
      </w:r>
    </w:p>
    <w:p w14:paraId="630C344B" w14:textId="464B92D7" w:rsidR="009B7C91" w:rsidRDefault="009B7C91" w:rsidP="003867E0">
      <w:pPr>
        <w:pStyle w:val="ListParagraph"/>
        <w:numPr>
          <w:ilvl w:val="0"/>
          <w:numId w:val="13"/>
        </w:numPr>
        <w:spacing w:after="0" w:line="240" w:lineRule="auto"/>
        <w:ind w:left="-142" w:firstLine="502"/>
        <w:jc w:val="both"/>
        <w:rPr>
          <w:rFonts w:ascii="Times New Roman" w:hAnsi="Times New Roman" w:cs="Times New Roman"/>
          <w:i/>
          <w:iCs/>
          <w:sz w:val="24"/>
          <w:szCs w:val="24"/>
          <w:lang w:eastAsia="bg-BG"/>
        </w:rPr>
      </w:pPr>
      <w:r w:rsidRPr="003867E0">
        <w:rPr>
          <w:rFonts w:ascii="Times New Roman" w:hAnsi="Times New Roman" w:cs="Times New Roman"/>
          <w:i/>
          <w:iCs/>
          <w:sz w:val="24"/>
          <w:szCs w:val="24"/>
          <w:lang w:eastAsia="bg-BG"/>
        </w:rPr>
        <w:t xml:space="preserve">Да </w:t>
      </w:r>
      <w:r w:rsidR="003867E0">
        <w:rPr>
          <w:rFonts w:ascii="Times New Roman" w:hAnsi="Times New Roman" w:cs="Times New Roman"/>
          <w:i/>
          <w:iCs/>
          <w:sz w:val="24"/>
          <w:szCs w:val="24"/>
          <w:lang w:eastAsia="bg-BG"/>
        </w:rPr>
        <w:t>няма</w:t>
      </w:r>
      <w:r w:rsidRPr="003867E0">
        <w:rPr>
          <w:rFonts w:ascii="Times New Roman" w:hAnsi="Times New Roman" w:cs="Times New Roman"/>
          <w:i/>
          <w:iCs/>
          <w:sz w:val="24"/>
          <w:szCs w:val="24"/>
          <w:lang w:eastAsia="bg-BG"/>
        </w:rPr>
        <w:t xml:space="preserve"> квоти за предприятията;</w:t>
      </w:r>
    </w:p>
    <w:p w14:paraId="5C4D15A6" w14:textId="1251DE22" w:rsidR="003867E0" w:rsidRPr="003867E0" w:rsidRDefault="003867E0" w:rsidP="003867E0">
      <w:pPr>
        <w:pStyle w:val="ListParagraph"/>
        <w:numPr>
          <w:ilvl w:val="0"/>
          <w:numId w:val="13"/>
        </w:numPr>
        <w:spacing w:after="0" w:line="240" w:lineRule="auto"/>
        <w:ind w:left="-142" w:firstLine="502"/>
        <w:jc w:val="both"/>
        <w:rPr>
          <w:rFonts w:ascii="Times New Roman" w:hAnsi="Times New Roman" w:cs="Times New Roman"/>
          <w:i/>
          <w:iCs/>
          <w:sz w:val="24"/>
          <w:szCs w:val="24"/>
          <w:lang w:eastAsia="bg-BG"/>
        </w:rPr>
      </w:pPr>
      <w:r>
        <w:rPr>
          <w:rFonts w:ascii="Times New Roman" w:hAnsi="Times New Roman" w:cs="Times New Roman"/>
          <w:i/>
          <w:iCs/>
          <w:sz w:val="24"/>
          <w:szCs w:val="24"/>
          <w:lang w:eastAsia="bg-BG"/>
        </w:rPr>
        <w:t>За разрешенията да отговаря една единствена институция.</w:t>
      </w:r>
    </w:p>
    <w:p w14:paraId="544350DD" w14:textId="77777777" w:rsidR="009B7C91" w:rsidRDefault="009B7C91" w:rsidP="00B87BF7">
      <w:pPr>
        <w:pStyle w:val="NormalWeb"/>
        <w:shd w:val="clear" w:color="auto" w:fill="FFFFFF"/>
        <w:spacing w:before="0" w:beforeAutospacing="0" w:after="0" w:afterAutospacing="0"/>
        <w:jc w:val="center"/>
        <w:rPr>
          <w:b/>
          <w:sz w:val="22"/>
          <w:szCs w:val="22"/>
          <w:lang w:val="ru-RU"/>
        </w:rPr>
      </w:pPr>
    </w:p>
    <w:p w14:paraId="7241748F" w14:textId="60B67F6D" w:rsidR="00E1454B" w:rsidRPr="00982525" w:rsidRDefault="00E1454B" w:rsidP="00B87BF7">
      <w:pPr>
        <w:pStyle w:val="NormalWeb"/>
        <w:shd w:val="clear" w:color="auto" w:fill="FFFFFF"/>
        <w:spacing w:before="0" w:beforeAutospacing="0" w:after="0" w:afterAutospacing="0"/>
        <w:jc w:val="center"/>
        <w:rPr>
          <w:b/>
          <w:sz w:val="22"/>
          <w:szCs w:val="22"/>
          <w:lang w:val="ru-RU"/>
        </w:rPr>
      </w:pPr>
      <w:r w:rsidRPr="00982525">
        <w:rPr>
          <w:b/>
          <w:sz w:val="22"/>
          <w:szCs w:val="22"/>
          <w:lang w:val="ru-RU"/>
        </w:rPr>
        <w:t>БЛАГОДАРИМ ВИ!</w:t>
      </w:r>
    </w:p>
    <w:sectPr w:rsidR="00E1454B" w:rsidRPr="00982525" w:rsidSect="00085C74">
      <w:headerReference w:type="default" r:id="rId8"/>
      <w:footerReference w:type="default" r:id="rId9"/>
      <w:pgSz w:w="12240" w:h="15840"/>
      <w:pgMar w:top="1260" w:right="1260" w:bottom="144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839470" w14:textId="77777777" w:rsidR="00EB09F6" w:rsidRDefault="00EB09F6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0FA0D96D" w14:textId="77777777" w:rsidR="00EB09F6" w:rsidRDefault="00EB09F6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86F84E" w14:textId="77777777" w:rsidR="005F4888" w:rsidRDefault="005F4888" w:rsidP="005F4888">
    <w:pPr>
      <w:pStyle w:val="Footer"/>
      <w:tabs>
        <w:tab w:val="clear" w:pos="4703"/>
      </w:tabs>
      <w:ind w:right="360"/>
    </w:pPr>
    <w:r>
      <w:rPr>
        <w:noProof/>
        <w:lang w:eastAsia="bg-BG"/>
      </w:rPr>
      <w:drawing>
        <wp:anchor distT="0" distB="0" distL="114300" distR="114300" simplePos="0" relativeHeight="251659264" behindDoc="1" locked="0" layoutInCell="1" allowOverlap="0" wp14:anchorId="507596F4" wp14:editId="4A2CE089">
          <wp:simplePos x="0" y="0"/>
          <wp:positionH relativeFrom="margin">
            <wp:align>left</wp:align>
          </wp:positionH>
          <wp:positionV relativeFrom="paragraph">
            <wp:posOffset>102709</wp:posOffset>
          </wp:positionV>
          <wp:extent cx="1990725" cy="411480"/>
          <wp:effectExtent l="0" t="0" r="9525" b="7620"/>
          <wp:wrapSquare wrapText="bothSides"/>
          <wp:docPr id="21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0725" cy="4114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bg-BG"/>
      </w:rPr>
      <w:drawing>
        <wp:anchor distT="0" distB="0" distL="114300" distR="114300" simplePos="0" relativeHeight="251660288" behindDoc="1" locked="0" layoutInCell="1" allowOverlap="1" wp14:anchorId="36AED611" wp14:editId="6C570C09">
          <wp:simplePos x="0" y="0"/>
          <wp:positionH relativeFrom="margin">
            <wp:align>right</wp:align>
          </wp:positionH>
          <wp:positionV relativeFrom="paragraph">
            <wp:posOffset>165081</wp:posOffset>
          </wp:positionV>
          <wp:extent cx="2255520" cy="299720"/>
          <wp:effectExtent l="0" t="0" r="0" b="5080"/>
          <wp:wrapSquare wrapText="bothSides"/>
          <wp:docPr id="22" name="Picture 7" descr="RIA_b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RIA_b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55520" cy="2997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  <w:p w14:paraId="2BB07D03" w14:textId="7AE679EF" w:rsidR="003B68B1" w:rsidRPr="005F4888" w:rsidRDefault="003B68B1" w:rsidP="005F48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36E999" w14:textId="77777777" w:rsidR="00EB09F6" w:rsidRDefault="00EB09F6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217D8045" w14:textId="77777777" w:rsidR="00EB09F6" w:rsidRDefault="00EB09F6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F11C9C" w14:textId="49D491B4" w:rsidR="00E717E7" w:rsidRPr="005F4888" w:rsidRDefault="005F4888" w:rsidP="005F4888">
    <w:pPr>
      <w:pStyle w:val="Header"/>
      <w:rPr>
        <w:sz w:val="12"/>
        <w:szCs w:val="12"/>
      </w:rPr>
    </w:pPr>
    <w:r>
      <w:rPr>
        <w:noProof/>
        <w:lang w:eastAsia="bg-BG"/>
      </w:rPr>
      <w:drawing>
        <wp:inline distT="0" distB="0" distL="0" distR="0" wp14:anchorId="58F2F22D" wp14:editId="7B419ECE">
          <wp:extent cx="1788160" cy="586740"/>
          <wp:effectExtent l="0" t="0" r="0" b="0"/>
          <wp:docPr id="19" name="Picture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-16222"/>
                  <a:stretch>
                    <a:fillRect/>
                  </a:stretch>
                </pic:blipFill>
                <pic:spPr bwMode="auto">
                  <a:xfrm>
                    <a:off x="0" y="0"/>
                    <a:ext cx="1788160" cy="586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/>
      </w:rPr>
      <w:tab/>
    </w:r>
    <w:r>
      <w:rPr>
        <w:noProof/>
        <w:lang w:val="en-US"/>
      </w:rPr>
      <w:tab/>
    </w:r>
    <w:r>
      <w:rPr>
        <w:noProof/>
        <w:lang w:eastAsia="bg-BG"/>
      </w:rPr>
      <w:drawing>
        <wp:inline distT="0" distB="0" distL="0" distR="0" wp14:anchorId="1F764BB6" wp14:editId="184336CC">
          <wp:extent cx="1965325" cy="777875"/>
          <wp:effectExtent l="0" t="0" r="0" b="0"/>
          <wp:docPr id="20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5325" cy="777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17D2E"/>
    <w:multiLevelType w:val="hybridMultilevel"/>
    <w:tmpl w:val="61E4E9BA"/>
    <w:lvl w:ilvl="0" w:tplc="0402000F">
      <w:start w:val="1"/>
      <w:numFmt w:val="decimal"/>
      <w:lvlText w:val="%1."/>
      <w:lvlJc w:val="left"/>
      <w:pPr>
        <w:ind w:left="780" w:hanging="360"/>
      </w:pPr>
    </w:lvl>
    <w:lvl w:ilvl="1" w:tplc="04020019" w:tentative="1">
      <w:start w:val="1"/>
      <w:numFmt w:val="lowerLetter"/>
      <w:lvlText w:val="%2."/>
      <w:lvlJc w:val="left"/>
      <w:pPr>
        <w:ind w:left="1500" w:hanging="360"/>
      </w:pPr>
    </w:lvl>
    <w:lvl w:ilvl="2" w:tplc="0402001B" w:tentative="1">
      <w:start w:val="1"/>
      <w:numFmt w:val="lowerRoman"/>
      <w:lvlText w:val="%3."/>
      <w:lvlJc w:val="right"/>
      <w:pPr>
        <w:ind w:left="2220" w:hanging="180"/>
      </w:pPr>
    </w:lvl>
    <w:lvl w:ilvl="3" w:tplc="0402000F" w:tentative="1">
      <w:start w:val="1"/>
      <w:numFmt w:val="decimal"/>
      <w:lvlText w:val="%4."/>
      <w:lvlJc w:val="left"/>
      <w:pPr>
        <w:ind w:left="2940" w:hanging="360"/>
      </w:pPr>
    </w:lvl>
    <w:lvl w:ilvl="4" w:tplc="04020019" w:tentative="1">
      <w:start w:val="1"/>
      <w:numFmt w:val="lowerLetter"/>
      <w:lvlText w:val="%5."/>
      <w:lvlJc w:val="left"/>
      <w:pPr>
        <w:ind w:left="3660" w:hanging="360"/>
      </w:pPr>
    </w:lvl>
    <w:lvl w:ilvl="5" w:tplc="0402001B" w:tentative="1">
      <w:start w:val="1"/>
      <w:numFmt w:val="lowerRoman"/>
      <w:lvlText w:val="%6."/>
      <w:lvlJc w:val="right"/>
      <w:pPr>
        <w:ind w:left="4380" w:hanging="180"/>
      </w:pPr>
    </w:lvl>
    <w:lvl w:ilvl="6" w:tplc="0402000F" w:tentative="1">
      <w:start w:val="1"/>
      <w:numFmt w:val="decimal"/>
      <w:lvlText w:val="%7."/>
      <w:lvlJc w:val="left"/>
      <w:pPr>
        <w:ind w:left="5100" w:hanging="360"/>
      </w:pPr>
    </w:lvl>
    <w:lvl w:ilvl="7" w:tplc="04020019" w:tentative="1">
      <w:start w:val="1"/>
      <w:numFmt w:val="lowerLetter"/>
      <w:lvlText w:val="%8."/>
      <w:lvlJc w:val="left"/>
      <w:pPr>
        <w:ind w:left="5820" w:hanging="360"/>
      </w:pPr>
    </w:lvl>
    <w:lvl w:ilvl="8" w:tplc="0402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0B3B0229"/>
    <w:multiLevelType w:val="hybridMultilevel"/>
    <w:tmpl w:val="D5DCDDB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9B7A80"/>
    <w:multiLevelType w:val="hybridMultilevel"/>
    <w:tmpl w:val="11647AFC"/>
    <w:lvl w:ilvl="0" w:tplc="FE0CCB9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938" w:hanging="360"/>
      </w:pPr>
    </w:lvl>
    <w:lvl w:ilvl="2" w:tplc="0409001B">
      <w:start w:val="1"/>
      <w:numFmt w:val="lowerRoman"/>
      <w:lvlText w:val="%3."/>
      <w:lvlJc w:val="right"/>
      <w:pPr>
        <w:ind w:left="1658" w:hanging="180"/>
      </w:pPr>
    </w:lvl>
    <w:lvl w:ilvl="3" w:tplc="0409000F">
      <w:start w:val="1"/>
      <w:numFmt w:val="decimal"/>
      <w:lvlText w:val="%4."/>
      <w:lvlJc w:val="left"/>
      <w:pPr>
        <w:ind w:left="2378" w:hanging="360"/>
      </w:pPr>
    </w:lvl>
    <w:lvl w:ilvl="4" w:tplc="04090019">
      <w:start w:val="1"/>
      <w:numFmt w:val="lowerLetter"/>
      <w:lvlText w:val="%5."/>
      <w:lvlJc w:val="left"/>
      <w:pPr>
        <w:ind w:left="3098" w:hanging="360"/>
      </w:pPr>
    </w:lvl>
    <w:lvl w:ilvl="5" w:tplc="0409001B">
      <w:start w:val="1"/>
      <w:numFmt w:val="lowerRoman"/>
      <w:lvlText w:val="%6."/>
      <w:lvlJc w:val="right"/>
      <w:pPr>
        <w:ind w:left="3818" w:hanging="180"/>
      </w:pPr>
    </w:lvl>
    <w:lvl w:ilvl="6" w:tplc="0409000F">
      <w:start w:val="1"/>
      <w:numFmt w:val="decimal"/>
      <w:lvlText w:val="%7."/>
      <w:lvlJc w:val="left"/>
      <w:pPr>
        <w:ind w:left="4538" w:hanging="360"/>
      </w:pPr>
    </w:lvl>
    <w:lvl w:ilvl="7" w:tplc="04090019">
      <w:start w:val="1"/>
      <w:numFmt w:val="lowerLetter"/>
      <w:lvlText w:val="%8."/>
      <w:lvlJc w:val="left"/>
      <w:pPr>
        <w:ind w:left="5258" w:hanging="360"/>
      </w:pPr>
    </w:lvl>
    <w:lvl w:ilvl="8" w:tplc="0409001B">
      <w:start w:val="1"/>
      <w:numFmt w:val="lowerRoman"/>
      <w:lvlText w:val="%9."/>
      <w:lvlJc w:val="right"/>
      <w:pPr>
        <w:ind w:left="5978" w:hanging="180"/>
      </w:pPr>
    </w:lvl>
  </w:abstractNum>
  <w:abstractNum w:abstractNumId="3" w15:restartNumberingAfterBreak="0">
    <w:nsid w:val="1E543BC3"/>
    <w:multiLevelType w:val="hybridMultilevel"/>
    <w:tmpl w:val="7922A3F8"/>
    <w:lvl w:ilvl="0" w:tplc="871E0CE8">
      <w:start w:val="1"/>
      <w:numFmt w:val="decimal"/>
      <w:lvlText w:val="%1."/>
      <w:lvlJc w:val="left"/>
      <w:pPr>
        <w:ind w:left="862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376A9B"/>
    <w:multiLevelType w:val="multilevel"/>
    <w:tmpl w:val="02AE2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2E942B7"/>
    <w:multiLevelType w:val="hybridMultilevel"/>
    <w:tmpl w:val="A6802354"/>
    <w:lvl w:ilvl="0" w:tplc="89CE21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722C52"/>
    <w:multiLevelType w:val="hybridMultilevel"/>
    <w:tmpl w:val="189EA56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870868"/>
    <w:multiLevelType w:val="hybridMultilevel"/>
    <w:tmpl w:val="577C91F6"/>
    <w:lvl w:ilvl="0" w:tplc="0409000F">
      <w:start w:val="1"/>
      <w:numFmt w:val="decimal"/>
      <w:lvlText w:val="%1."/>
      <w:lvlJc w:val="left"/>
      <w:pPr>
        <w:ind w:left="578" w:hanging="360"/>
      </w:pPr>
    </w:lvl>
    <w:lvl w:ilvl="1" w:tplc="04090019">
      <w:start w:val="1"/>
      <w:numFmt w:val="lowerLetter"/>
      <w:lvlText w:val="%2."/>
      <w:lvlJc w:val="left"/>
      <w:pPr>
        <w:ind w:left="1298" w:hanging="360"/>
      </w:pPr>
    </w:lvl>
    <w:lvl w:ilvl="2" w:tplc="0409001B">
      <w:start w:val="1"/>
      <w:numFmt w:val="lowerRoman"/>
      <w:lvlText w:val="%3."/>
      <w:lvlJc w:val="right"/>
      <w:pPr>
        <w:ind w:left="2018" w:hanging="180"/>
      </w:pPr>
    </w:lvl>
    <w:lvl w:ilvl="3" w:tplc="0409000F">
      <w:start w:val="1"/>
      <w:numFmt w:val="decimal"/>
      <w:lvlText w:val="%4."/>
      <w:lvlJc w:val="left"/>
      <w:pPr>
        <w:ind w:left="2738" w:hanging="360"/>
      </w:pPr>
    </w:lvl>
    <w:lvl w:ilvl="4" w:tplc="04090019">
      <w:start w:val="1"/>
      <w:numFmt w:val="lowerLetter"/>
      <w:lvlText w:val="%5."/>
      <w:lvlJc w:val="left"/>
      <w:pPr>
        <w:ind w:left="3458" w:hanging="360"/>
      </w:pPr>
    </w:lvl>
    <w:lvl w:ilvl="5" w:tplc="0409001B">
      <w:start w:val="1"/>
      <w:numFmt w:val="lowerRoman"/>
      <w:lvlText w:val="%6."/>
      <w:lvlJc w:val="right"/>
      <w:pPr>
        <w:ind w:left="4178" w:hanging="180"/>
      </w:pPr>
    </w:lvl>
    <w:lvl w:ilvl="6" w:tplc="0409000F">
      <w:start w:val="1"/>
      <w:numFmt w:val="decimal"/>
      <w:lvlText w:val="%7."/>
      <w:lvlJc w:val="left"/>
      <w:pPr>
        <w:ind w:left="4898" w:hanging="360"/>
      </w:pPr>
    </w:lvl>
    <w:lvl w:ilvl="7" w:tplc="04090019">
      <w:start w:val="1"/>
      <w:numFmt w:val="lowerLetter"/>
      <w:lvlText w:val="%8."/>
      <w:lvlJc w:val="left"/>
      <w:pPr>
        <w:ind w:left="5618" w:hanging="360"/>
      </w:pPr>
    </w:lvl>
    <w:lvl w:ilvl="8" w:tplc="0409001B">
      <w:start w:val="1"/>
      <w:numFmt w:val="lowerRoman"/>
      <w:lvlText w:val="%9."/>
      <w:lvlJc w:val="right"/>
      <w:pPr>
        <w:ind w:left="6338" w:hanging="180"/>
      </w:pPr>
    </w:lvl>
  </w:abstractNum>
  <w:abstractNum w:abstractNumId="8" w15:restartNumberingAfterBreak="0">
    <w:nsid w:val="47FD7FD1"/>
    <w:multiLevelType w:val="hybridMultilevel"/>
    <w:tmpl w:val="E918C178"/>
    <w:lvl w:ilvl="0" w:tplc="2A36DCC4"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1816C6"/>
    <w:multiLevelType w:val="hybridMultilevel"/>
    <w:tmpl w:val="65FCE2BA"/>
    <w:lvl w:ilvl="0" w:tplc="B92A13C8">
      <w:start w:val="1"/>
      <w:numFmt w:val="decimal"/>
      <w:lvlText w:val="%1."/>
      <w:lvlJc w:val="left"/>
      <w:pPr>
        <w:ind w:left="1320" w:hanging="7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547D0231"/>
    <w:multiLevelType w:val="hybridMultilevel"/>
    <w:tmpl w:val="51EC455A"/>
    <w:lvl w:ilvl="0" w:tplc="E27E9B0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707EED"/>
    <w:multiLevelType w:val="hybridMultilevel"/>
    <w:tmpl w:val="5CCC5F7A"/>
    <w:lvl w:ilvl="0" w:tplc="04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2" w15:restartNumberingAfterBreak="0">
    <w:nsid w:val="6CE4289D"/>
    <w:multiLevelType w:val="hybridMultilevel"/>
    <w:tmpl w:val="AF1A2924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7"/>
  </w:num>
  <w:num w:numId="2">
    <w:abstractNumId w:val="2"/>
  </w:num>
  <w:num w:numId="3">
    <w:abstractNumId w:val="11"/>
  </w:num>
  <w:num w:numId="4">
    <w:abstractNumId w:val="12"/>
  </w:num>
  <w:num w:numId="5">
    <w:abstractNumId w:val="9"/>
  </w:num>
  <w:num w:numId="6">
    <w:abstractNumId w:val="4"/>
  </w:num>
  <w:num w:numId="7">
    <w:abstractNumId w:val="0"/>
  </w:num>
  <w:num w:numId="8">
    <w:abstractNumId w:val="5"/>
  </w:num>
  <w:num w:numId="9">
    <w:abstractNumId w:val="10"/>
  </w:num>
  <w:num w:numId="10">
    <w:abstractNumId w:val="6"/>
  </w:num>
  <w:num w:numId="11">
    <w:abstractNumId w:val="1"/>
  </w:num>
  <w:num w:numId="12">
    <w:abstractNumId w:val="8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20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5710"/>
    <w:rsid w:val="00001241"/>
    <w:rsid w:val="00004822"/>
    <w:rsid w:val="00004B9B"/>
    <w:rsid w:val="000160C5"/>
    <w:rsid w:val="00030328"/>
    <w:rsid w:val="00056BBA"/>
    <w:rsid w:val="00073EED"/>
    <w:rsid w:val="00085C74"/>
    <w:rsid w:val="000960E8"/>
    <w:rsid w:val="000A752B"/>
    <w:rsid w:val="000B43A1"/>
    <w:rsid w:val="000E4FBC"/>
    <w:rsid w:val="00104A54"/>
    <w:rsid w:val="00111AB2"/>
    <w:rsid w:val="00112A17"/>
    <w:rsid w:val="00126495"/>
    <w:rsid w:val="00140889"/>
    <w:rsid w:val="00140D7C"/>
    <w:rsid w:val="00141AC6"/>
    <w:rsid w:val="00142137"/>
    <w:rsid w:val="001429AD"/>
    <w:rsid w:val="00142C94"/>
    <w:rsid w:val="00153323"/>
    <w:rsid w:val="00163CF0"/>
    <w:rsid w:val="001656F6"/>
    <w:rsid w:val="00174AC3"/>
    <w:rsid w:val="00181286"/>
    <w:rsid w:val="0019379B"/>
    <w:rsid w:val="001A1AFC"/>
    <w:rsid w:val="001A55FD"/>
    <w:rsid w:val="001B1067"/>
    <w:rsid w:val="001B3A13"/>
    <w:rsid w:val="001C2AFA"/>
    <w:rsid w:val="001C2E44"/>
    <w:rsid w:val="001D6314"/>
    <w:rsid w:val="001E2323"/>
    <w:rsid w:val="001E6E78"/>
    <w:rsid w:val="001F5187"/>
    <w:rsid w:val="001F6866"/>
    <w:rsid w:val="002004F2"/>
    <w:rsid w:val="00200D78"/>
    <w:rsid w:val="00204D15"/>
    <w:rsid w:val="002119A2"/>
    <w:rsid w:val="0021316C"/>
    <w:rsid w:val="002319A9"/>
    <w:rsid w:val="00237F72"/>
    <w:rsid w:val="00240D9A"/>
    <w:rsid w:val="00274BCF"/>
    <w:rsid w:val="00275C19"/>
    <w:rsid w:val="002A1EEF"/>
    <w:rsid w:val="002B5A70"/>
    <w:rsid w:val="002C4619"/>
    <w:rsid w:val="002C6FE5"/>
    <w:rsid w:val="002F0A31"/>
    <w:rsid w:val="002F20C1"/>
    <w:rsid w:val="0030466B"/>
    <w:rsid w:val="00314B0C"/>
    <w:rsid w:val="00314C6D"/>
    <w:rsid w:val="00333FA7"/>
    <w:rsid w:val="00362DE1"/>
    <w:rsid w:val="003867E0"/>
    <w:rsid w:val="003B511F"/>
    <w:rsid w:val="003B5B79"/>
    <w:rsid w:val="003B68B1"/>
    <w:rsid w:val="003E2F82"/>
    <w:rsid w:val="003E5A74"/>
    <w:rsid w:val="003E6E38"/>
    <w:rsid w:val="003F34F4"/>
    <w:rsid w:val="00415ED4"/>
    <w:rsid w:val="004551E8"/>
    <w:rsid w:val="004575B8"/>
    <w:rsid w:val="00457E41"/>
    <w:rsid w:val="00460BEC"/>
    <w:rsid w:val="00460EFE"/>
    <w:rsid w:val="004616BE"/>
    <w:rsid w:val="00491106"/>
    <w:rsid w:val="00492E08"/>
    <w:rsid w:val="00496EC6"/>
    <w:rsid w:val="004A5985"/>
    <w:rsid w:val="004C0159"/>
    <w:rsid w:val="004C1863"/>
    <w:rsid w:val="004C5B54"/>
    <w:rsid w:val="004D26A8"/>
    <w:rsid w:val="004D4CA3"/>
    <w:rsid w:val="004E3819"/>
    <w:rsid w:val="005007AE"/>
    <w:rsid w:val="00507640"/>
    <w:rsid w:val="00513E01"/>
    <w:rsid w:val="0051564A"/>
    <w:rsid w:val="0052403A"/>
    <w:rsid w:val="00524CF7"/>
    <w:rsid w:val="0052557F"/>
    <w:rsid w:val="00544882"/>
    <w:rsid w:val="00546B63"/>
    <w:rsid w:val="00553E7B"/>
    <w:rsid w:val="00553F2A"/>
    <w:rsid w:val="00567398"/>
    <w:rsid w:val="005843E0"/>
    <w:rsid w:val="0058761A"/>
    <w:rsid w:val="00590677"/>
    <w:rsid w:val="005B6167"/>
    <w:rsid w:val="005B71C8"/>
    <w:rsid w:val="005C1ADB"/>
    <w:rsid w:val="005D40C9"/>
    <w:rsid w:val="005D53CE"/>
    <w:rsid w:val="005E3AEE"/>
    <w:rsid w:val="005F0673"/>
    <w:rsid w:val="005F4888"/>
    <w:rsid w:val="00600519"/>
    <w:rsid w:val="006020D5"/>
    <w:rsid w:val="00610121"/>
    <w:rsid w:val="00612CC6"/>
    <w:rsid w:val="00613C6E"/>
    <w:rsid w:val="00614FEF"/>
    <w:rsid w:val="006245FF"/>
    <w:rsid w:val="00647775"/>
    <w:rsid w:val="00651895"/>
    <w:rsid w:val="00651960"/>
    <w:rsid w:val="00654B52"/>
    <w:rsid w:val="00657043"/>
    <w:rsid w:val="006637BE"/>
    <w:rsid w:val="00665F4A"/>
    <w:rsid w:val="00665FD6"/>
    <w:rsid w:val="00680E4B"/>
    <w:rsid w:val="00685940"/>
    <w:rsid w:val="00687990"/>
    <w:rsid w:val="00691067"/>
    <w:rsid w:val="006935E3"/>
    <w:rsid w:val="006B3942"/>
    <w:rsid w:val="006C211B"/>
    <w:rsid w:val="006D0B9C"/>
    <w:rsid w:val="006D1D94"/>
    <w:rsid w:val="006E6EB2"/>
    <w:rsid w:val="006F283A"/>
    <w:rsid w:val="006F3812"/>
    <w:rsid w:val="006F5502"/>
    <w:rsid w:val="00703567"/>
    <w:rsid w:val="00706FE8"/>
    <w:rsid w:val="0072379B"/>
    <w:rsid w:val="00723DD5"/>
    <w:rsid w:val="0072762C"/>
    <w:rsid w:val="00727940"/>
    <w:rsid w:val="00751E7D"/>
    <w:rsid w:val="007720F9"/>
    <w:rsid w:val="00783883"/>
    <w:rsid w:val="00784DD8"/>
    <w:rsid w:val="00797682"/>
    <w:rsid w:val="007B4B6E"/>
    <w:rsid w:val="007C4D65"/>
    <w:rsid w:val="007D66C1"/>
    <w:rsid w:val="008011FA"/>
    <w:rsid w:val="00803D3A"/>
    <w:rsid w:val="008053FC"/>
    <w:rsid w:val="008324EB"/>
    <w:rsid w:val="008336D3"/>
    <w:rsid w:val="00852404"/>
    <w:rsid w:val="00856501"/>
    <w:rsid w:val="00883AD6"/>
    <w:rsid w:val="00885600"/>
    <w:rsid w:val="00894A7E"/>
    <w:rsid w:val="008D09D8"/>
    <w:rsid w:val="008D41AE"/>
    <w:rsid w:val="008E3876"/>
    <w:rsid w:val="008F53F1"/>
    <w:rsid w:val="008F68ED"/>
    <w:rsid w:val="009179CB"/>
    <w:rsid w:val="00937D01"/>
    <w:rsid w:val="00951DCC"/>
    <w:rsid w:val="00961C4A"/>
    <w:rsid w:val="0096310F"/>
    <w:rsid w:val="00964A80"/>
    <w:rsid w:val="00981067"/>
    <w:rsid w:val="00982525"/>
    <w:rsid w:val="00994AE0"/>
    <w:rsid w:val="0099505D"/>
    <w:rsid w:val="009958D3"/>
    <w:rsid w:val="009973BE"/>
    <w:rsid w:val="009B28E7"/>
    <w:rsid w:val="009B7C91"/>
    <w:rsid w:val="009C70A5"/>
    <w:rsid w:val="009E30FC"/>
    <w:rsid w:val="009E4CFA"/>
    <w:rsid w:val="009F4F97"/>
    <w:rsid w:val="009F6BA5"/>
    <w:rsid w:val="009F70A5"/>
    <w:rsid w:val="00A26E47"/>
    <w:rsid w:val="00A321B2"/>
    <w:rsid w:val="00A41375"/>
    <w:rsid w:val="00A43324"/>
    <w:rsid w:val="00A47047"/>
    <w:rsid w:val="00A47529"/>
    <w:rsid w:val="00A54458"/>
    <w:rsid w:val="00A71510"/>
    <w:rsid w:val="00A95C66"/>
    <w:rsid w:val="00A96474"/>
    <w:rsid w:val="00AA39F3"/>
    <w:rsid w:val="00AA43D0"/>
    <w:rsid w:val="00AA5BB8"/>
    <w:rsid w:val="00AB722D"/>
    <w:rsid w:val="00AC11BF"/>
    <w:rsid w:val="00AC24B1"/>
    <w:rsid w:val="00AE2C24"/>
    <w:rsid w:val="00AE4E4C"/>
    <w:rsid w:val="00AF63B2"/>
    <w:rsid w:val="00B13F2A"/>
    <w:rsid w:val="00B169DA"/>
    <w:rsid w:val="00B176F9"/>
    <w:rsid w:val="00B33E9D"/>
    <w:rsid w:val="00B408FD"/>
    <w:rsid w:val="00B57590"/>
    <w:rsid w:val="00B64B33"/>
    <w:rsid w:val="00B64C28"/>
    <w:rsid w:val="00B71085"/>
    <w:rsid w:val="00B71C14"/>
    <w:rsid w:val="00B738CC"/>
    <w:rsid w:val="00B87BF7"/>
    <w:rsid w:val="00BB0603"/>
    <w:rsid w:val="00BB4313"/>
    <w:rsid w:val="00BD54A5"/>
    <w:rsid w:val="00C056B6"/>
    <w:rsid w:val="00C0756E"/>
    <w:rsid w:val="00C1388D"/>
    <w:rsid w:val="00C23B1D"/>
    <w:rsid w:val="00C325A3"/>
    <w:rsid w:val="00C35DCA"/>
    <w:rsid w:val="00C4384B"/>
    <w:rsid w:val="00C465FF"/>
    <w:rsid w:val="00C55B3D"/>
    <w:rsid w:val="00C5735F"/>
    <w:rsid w:val="00C61E33"/>
    <w:rsid w:val="00C74A7F"/>
    <w:rsid w:val="00C85C54"/>
    <w:rsid w:val="00C87706"/>
    <w:rsid w:val="00CB2C96"/>
    <w:rsid w:val="00CB446E"/>
    <w:rsid w:val="00CD1524"/>
    <w:rsid w:val="00CE3910"/>
    <w:rsid w:val="00D25209"/>
    <w:rsid w:val="00D30FC9"/>
    <w:rsid w:val="00D32B7D"/>
    <w:rsid w:val="00D3500C"/>
    <w:rsid w:val="00D352B3"/>
    <w:rsid w:val="00D41261"/>
    <w:rsid w:val="00D42AD7"/>
    <w:rsid w:val="00D500C9"/>
    <w:rsid w:val="00D57A12"/>
    <w:rsid w:val="00D61FC2"/>
    <w:rsid w:val="00D75710"/>
    <w:rsid w:val="00D80779"/>
    <w:rsid w:val="00D84F10"/>
    <w:rsid w:val="00DA5E8B"/>
    <w:rsid w:val="00DB6D1E"/>
    <w:rsid w:val="00DC04E7"/>
    <w:rsid w:val="00DC5E3D"/>
    <w:rsid w:val="00DD1DBA"/>
    <w:rsid w:val="00DD3FE8"/>
    <w:rsid w:val="00DD416E"/>
    <w:rsid w:val="00DE2C05"/>
    <w:rsid w:val="00DF5316"/>
    <w:rsid w:val="00E1454B"/>
    <w:rsid w:val="00E20B40"/>
    <w:rsid w:val="00E20DD9"/>
    <w:rsid w:val="00E36C8E"/>
    <w:rsid w:val="00E370A2"/>
    <w:rsid w:val="00E47353"/>
    <w:rsid w:val="00E717E7"/>
    <w:rsid w:val="00EB09F6"/>
    <w:rsid w:val="00EB3588"/>
    <w:rsid w:val="00EB6BDB"/>
    <w:rsid w:val="00EC49CE"/>
    <w:rsid w:val="00EC6638"/>
    <w:rsid w:val="00EE130E"/>
    <w:rsid w:val="00EF08E9"/>
    <w:rsid w:val="00EF6C34"/>
    <w:rsid w:val="00F02CC0"/>
    <w:rsid w:val="00F1641C"/>
    <w:rsid w:val="00F25D5A"/>
    <w:rsid w:val="00F43998"/>
    <w:rsid w:val="00F55555"/>
    <w:rsid w:val="00F57E0B"/>
    <w:rsid w:val="00F71674"/>
    <w:rsid w:val="00F75420"/>
    <w:rsid w:val="00F8057E"/>
    <w:rsid w:val="00F85D23"/>
    <w:rsid w:val="00F90A9F"/>
    <w:rsid w:val="00F90BAB"/>
    <w:rsid w:val="00F943F1"/>
    <w:rsid w:val="00FB4585"/>
    <w:rsid w:val="00FB5DD0"/>
    <w:rsid w:val="00FB7D68"/>
    <w:rsid w:val="00FD01FA"/>
    <w:rsid w:val="00FD0BF6"/>
    <w:rsid w:val="00FD183D"/>
    <w:rsid w:val="00FF7D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3B2701"/>
  <w15:docId w15:val="{123DE2A7-8801-44CD-B62B-1EB385E8B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5710"/>
    <w:pPr>
      <w:spacing w:after="160" w:line="259" w:lineRule="auto"/>
    </w:pPr>
    <w:rPr>
      <w:rFonts w:eastAsia="Times New Roman" w:cs="Calibri"/>
      <w:sz w:val="22"/>
      <w:szCs w:val="22"/>
      <w:lang w:val="bg-BG"/>
    </w:rPr>
  </w:style>
  <w:style w:type="paragraph" w:styleId="Heading2">
    <w:name w:val="heading 2"/>
    <w:basedOn w:val="Normal"/>
    <w:link w:val="Heading2Char"/>
    <w:uiPriority w:val="99"/>
    <w:qFormat/>
    <w:rsid w:val="00D75710"/>
    <w:pPr>
      <w:spacing w:before="100" w:beforeAutospacing="1" w:after="100" w:afterAutospacing="1" w:line="240" w:lineRule="auto"/>
      <w:outlineLvl w:val="1"/>
    </w:pPr>
    <w:rPr>
      <w:rFonts w:ascii="Times New Roman" w:eastAsia="Calibri" w:hAnsi="Times New Roman" w:cs="Times New Roman"/>
      <w:b/>
      <w:bCs/>
      <w:sz w:val="36"/>
      <w:szCs w:val="36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locked/>
    <w:rsid w:val="00D75710"/>
    <w:rPr>
      <w:rFonts w:ascii="Times New Roman" w:hAnsi="Times New Roman" w:cs="Times New Roman"/>
      <w:b/>
      <w:bCs/>
      <w:sz w:val="36"/>
      <w:szCs w:val="36"/>
      <w:lang w:val="en-GB" w:eastAsia="en-GB"/>
    </w:rPr>
  </w:style>
  <w:style w:type="paragraph" w:styleId="NormalWeb">
    <w:name w:val="Normal (Web)"/>
    <w:basedOn w:val="Normal"/>
    <w:uiPriority w:val="99"/>
    <w:rsid w:val="00D7571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paragraph" w:customStyle="1" w:styleId="Default">
    <w:name w:val="Default"/>
    <w:uiPriority w:val="99"/>
    <w:rsid w:val="006F3812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CommentReference">
    <w:name w:val="annotation reference"/>
    <w:uiPriority w:val="99"/>
    <w:semiHidden/>
    <w:rsid w:val="00FF7D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FF7D62"/>
    <w:rPr>
      <w:rFonts w:cs="Times New Roman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FF7D62"/>
    <w:rPr>
      <w:rFonts w:eastAsia="Times New Roman"/>
      <w:sz w:val="20"/>
      <w:szCs w:val="20"/>
      <w:lang w:val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FF7D6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FF7D62"/>
    <w:rPr>
      <w:rFonts w:eastAsia="Times New Roman"/>
      <w:b/>
      <w:bCs/>
      <w:sz w:val="20"/>
      <w:szCs w:val="20"/>
      <w:lang w:val="bg-BG"/>
    </w:rPr>
  </w:style>
  <w:style w:type="paragraph" w:styleId="BalloonText">
    <w:name w:val="Balloon Text"/>
    <w:basedOn w:val="Normal"/>
    <w:link w:val="BalloonTextChar"/>
    <w:uiPriority w:val="99"/>
    <w:semiHidden/>
    <w:rsid w:val="00FF7D62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FF7D62"/>
    <w:rPr>
      <w:rFonts w:ascii="Tahoma" w:hAnsi="Tahoma" w:cs="Tahoma"/>
      <w:sz w:val="16"/>
      <w:szCs w:val="16"/>
      <w:lang w:val="bg-BG"/>
    </w:rPr>
  </w:style>
  <w:style w:type="paragraph" w:styleId="Header">
    <w:name w:val="header"/>
    <w:aliases w:val="_2.Seite,2.Seite,Kopfzeile 2.Seite,hd,(17) EPR Header Char Char,(17) EPR Header Char,Intestazione.int.intestazione,Intestazione.int,Char2,Char5 Char,Char5,(17) EPR Header,Знак Знак"/>
    <w:basedOn w:val="Normal"/>
    <w:link w:val="HeaderChar"/>
    <w:uiPriority w:val="99"/>
    <w:rsid w:val="00F85D23"/>
    <w:pPr>
      <w:tabs>
        <w:tab w:val="center" w:pos="4703"/>
        <w:tab w:val="right" w:pos="9406"/>
      </w:tabs>
    </w:pPr>
    <w:rPr>
      <w:rFonts w:cs="Times New Roman"/>
      <w:sz w:val="20"/>
      <w:szCs w:val="20"/>
    </w:rPr>
  </w:style>
  <w:style w:type="character" w:customStyle="1" w:styleId="HeaderChar">
    <w:name w:val="Header Char"/>
    <w:aliases w:val="_2.Seite Char,2.Seite Char,Kopfzeile 2.Seite Char,hd Char,(17) EPR Header Char Char Char,(17) EPR Header Char Char1,Intestazione.int.intestazione Char,Intestazione.int Char,Char2 Char,Char5 Char Char,Char5 Char1,(17) EPR Header Char1"/>
    <w:link w:val="Header"/>
    <w:uiPriority w:val="99"/>
    <w:locked/>
    <w:rsid w:val="00B169DA"/>
    <w:rPr>
      <w:rFonts w:eastAsia="Times New Roman"/>
      <w:lang w:val="bg-BG"/>
    </w:rPr>
  </w:style>
  <w:style w:type="paragraph" w:styleId="Footer">
    <w:name w:val="footer"/>
    <w:basedOn w:val="Normal"/>
    <w:link w:val="FooterChar"/>
    <w:uiPriority w:val="99"/>
    <w:rsid w:val="00F85D23"/>
    <w:pPr>
      <w:tabs>
        <w:tab w:val="center" w:pos="4703"/>
        <w:tab w:val="right" w:pos="9406"/>
      </w:tabs>
    </w:pPr>
    <w:rPr>
      <w:rFonts w:cs="Times New Roman"/>
      <w:sz w:val="20"/>
      <w:szCs w:val="20"/>
    </w:rPr>
  </w:style>
  <w:style w:type="character" w:customStyle="1" w:styleId="FooterChar">
    <w:name w:val="Footer Char"/>
    <w:link w:val="Footer"/>
    <w:uiPriority w:val="99"/>
    <w:locked/>
    <w:rsid w:val="00B169DA"/>
    <w:rPr>
      <w:rFonts w:eastAsia="Times New Roman"/>
      <w:lang w:val="bg-BG"/>
    </w:rPr>
  </w:style>
  <w:style w:type="character" w:customStyle="1" w:styleId="CharChar15">
    <w:name w:val="Char Char15"/>
    <w:uiPriority w:val="99"/>
    <w:rsid w:val="00C85C54"/>
    <w:rPr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C85C54"/>
    <w:pPr>
      <w:tabs>
        <w:tab w:val="left" w:pos="709"/>
      </w:tabs>
      <w:spacing w:after="0" w:line="240" w:lineRule="auto"/>
    </w:pPr>
    <w:rPr>
      <w:rFonts w:ascii="Tahoma" w:eastAsia="Calibri" w:hAnsi="Tahoma" w:cs="Tahoma"/>
      <w:sz w:val="24"/>
      <w:szCs w:val="24"/>
      <w:lang w:val="pl-PL" w:eastAsia="pl-PL"/>
    </w:rPr>
  </w:style>
  <w:style w:type="character" w:styleId="Hyperlink">
    <w:name w:val="Hyperlink"/>
    <w:rsid w:val="000A752B"/>
    <w:rPr>
      <w:rFonts w:cs="Times New Roman"/>
      <w:color w:val="0563C1"/>
      <w:u w:val="single"/>
    </w:rPr>
  </w:style>
  <w:style w:type="character" w:styleId="FollowedHyperlink">
    <w:name w:val="FollowedHyperlink"/>
    <w:rsid w:val="000A752B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567398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37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00AE12-213B-4572-8C6D-002C3B38C1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746</Words>
  <Characters>4257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Acer</dc:creator>
  <cp:lastModifiedBy>Acer</cp:lastModifiedBy>
  <cp:revision>2</cp:revision>
  <dcterms:created xsi:type="dcterms:W3CDTF">2020-01-17T13:43:00Z</dcterms:created>
  <dcterms:modified xsi:type="dcterms:W3CDTF">2020-01-17T13:43:00Z</dcterms:modified>
</cp:coreProperties>
</file>